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Style w:val="Strong"/>
          <w:rFonts w:ascii="Sylfaen" w:hAnsi="Sylfaen" w:cs="Sylfaen"/>
          <w:color w:val="333399"/>
          <w:sz w:val="18"/>
          <w:szCs w:val="18"/>
        </w:rPr>
        <w:t xml:space="preserve">                          </w:t>
      </w:r>
      <w:r w:rsidR="00CC2264">
        <w:rPr>
          <w:rStyle w:val="Strong"/>
          <w:rFonts w:ascii="Sylfaen" w:hAnsi="Sylfaen" w:cs="Sylfaen"/>
          <w:color w:val="333399"/>
          <w:sz w:val="18"/>
          <w:szCs w:val="18"/>
        </w:rPr>
        <w:t xml:space="preserve">                </w:t>
      </w:r>
      <w:r>
        <w:rPr>
          <w:rStyle w:val="Strong"/>
          <w:rFonts w:ascii="Sylfaen" w:hAnsi="Sylfaen" w:cs="Sylfaen"/>
          <w:color w:val="333399"/>
          <w:sz w:val="18"/>
          <w:szCs w:val="18"/>
        </w:rPr>
        <w:t xml:space="preserve">       </w:t>
      </w:r>
      <w:r w:rsidRPr="00CC2264">
        <w:rPr>
          <w:rStyle w:val="Strong"/>
          <w:rFonts w:ascii="Sylfaen" w:hAnsi="Sylfaen" w:cs="Sylfaen"/>
          <w:color w:val="333399"/>
        </w:rPr>
        <w:t>ՀՐԱՏԱՐԱԿՈՒՄՆԵՐԻ</w:t>
      </w:r>
      <w:proofErr w:type="gramStart"/>
      <w:r w:rsidRPr="00CC2264">
        <w:rPr>
          <w:rStyle w:val="Strong"/>
          <w:rFonts w:ascii="Tahoma" w:hAnsi="Tahoma" w:cs="Tahoma"/>
          <w:color w:val="333399"/>
        </w:rPr>
        <w:t xml:space="preserve">  </w:t>
      </w:r>
      <w:r w:rsidRPr="00CC2264">
        <w:rPr>
          <w:rStyle w:val="Strong"/>
          <w:rFonts w:ascii="Sylfaen" w:hAnsi="Sylfaen" w:cs="Sylfaen"/>
          <w:color w:val="333399"/>
        </w:rPr>
        <w:t>ԸՆԴԼԱՅՆՎԱԾ</w:t>
      </w:r>
      <w:proofErr w:type="gramEnd"/>
      <w:r w:rsidRPr="00CC2264">
        <w:rPr>
          <w:rStyle w:val="Strong"/>
          <w:rFonts w:ascii="Tahoma" w:hAnsi="Tahoma" w:cs="Tahoma"/>
          <w:color w:val="333399"/>
        </w:rPr>
        <w:t xml:space="preserve"> </w:t>
      </w:r>
      <w:r w:rsidRPr="00CC2264">
        <w:rPr>
          <w:rStyle w:val="Strong"/>
          <w:rFonts w:ascii="Tahoma" w:hAnsi="Tahoma" w:cs="Tahoma"/>
          <w:color w:val="333399"/>
          <w:lang w:val="ru-RU"/>
        </w:rPr>
        <w:t xml:space="preserve"> </w:t>
      </w:r>
      <w:r w:rsidRPr="00CC2264">
        <w:rPr>
          <w:rStyle w:val="Strong"/>
          <w:rFonts w:ascii="Sylfaen" w:hAnsi="Sylfaen" w:cs="Sylfaen"/>
          <w:color w:val="333399"/>
        </w:rPr>
        <w:t>ՑԱՆԿ</w:t>
      </w:r>
      <w:r>
        <w:rPr>
          <w:rFonts w:ascii="Tahoma" w:hAnsi="Tahoma" w:cs="Tahoma"/>
          <w:b/>
          <w:bCs/>
          <w:color w:val="333399"/>
          <w:sz w:val="18"/>
          <w:szCs w:val="18"/>
        </w:rPr>
        <w:br/>
      </w:r>
      <w:r>
        <w:rPr>
          <w:rFonts w:ascii="Tahoma" w:hAnsi="Tahoma" w:cs="Tahoma"/>
          <w:b/>
          <w:bCs/>
          <w:color w:val="800080"/>
          <w:sz w:val="18"/>
          <w:szCs w:val="18"/>
        </w:rPr>
        <w:br/>
      </w:r>
      <w:proofErr w:type="spellStart"/>
      <w:r>
        <w:rPr>
          <w:rStyle w:val="Strong"/>
          <w:rFonts w:ascii="Sylfaen" w:hAnsi="Sylfaen" w:cs="Sylfaen"/>
          <w:color w:val="333399"/>
          <w:u w:val="single"/>
        </w:rPr>
        <w:t>Գրքեր</w:t>
      </w:r>
      <w:proofErr w:type="spellEnd"/>
      <w:r>
        <w:rPr>
          <w:rFonts w:ascii="Tahoma" w:hAnsi="Tahoma" w:cs="Tahoma"/>
          <w:b/>
          <w:bCs/>
          <w:color w:val="800080"/>
          <w:sz w:val="18"/>
          <w:szCs w:val="18"/>
          <w:u w:val="single"/>
        </w:rPr>
        <w:br/>
      </w:r>
      <w:r>
        <w:rPr>
          <w:rFonts w:ascii="Tahoma" w:hAnsi="Tahoma" w:cs="Tahoma"/>
          <w:b/>
          <w:bCs/>
          <w:color w:val="800080"/>
          <w:sz w:val="18"/>
          <w:szCs w:val="18"/>
        </w:rPr>
        <w:br/>
      </w:r>
      <w:r>
        <w:rPr>
          <w:rStyle w:val="Strong"/>
          <w:rFonts w:ascii="Sylfaen" w:hAnsi="Sylfaen" w:cs="Sylfaen"/>
          <w:color w:val="800080"/>
          <w:sz w:val="18"/>
          <w:szCs w:val="18"/>
        </w:rPr>
        <w:t>ՀՀ</w:t>
      </w:r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անտառային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օրենսդրության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ուղեցույց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համահեղ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</w:t>
      </w:r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</w:rPr>
        <w:t>Տիգրան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Մեծ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</w:rPr>
        <w:t>հրատ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Եր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2012, 358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էջ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</w:t>
      </w:r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Style w:val="Strong"/>
          <w:rFonts w:ascii="Sylfaen" w:hAnsi="Sylfaen" w:cs="Sylfaen"/>
          <w:color w:val="800080"/>
          <w:sz w:val="18"/>
          <w:szCs w:val="18"/>
        </w:rPr>
        <w:t>Միտք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սերմանի՛ր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ծառ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տնկի՛ր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բնապահպանական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կրթության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ձեռնարկ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ուսուցիչների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համար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համահեղ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</w:t>
      </w:r>
      <w:proofErr w:type="gram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2010,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Ձեռնարկ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ուսուցիչների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համար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</w:rPr>
        <w:t>ՆՈՅՅԱՆ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ՏԱՊԱՆ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</w:rPr>
        <w:t>հրատ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.:</w:t>
      </w:r>
      <w:proofErr w:type="gram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Հայաստանի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Հանրապետության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էկոլոգիական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իրավունք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(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իրավական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ակտերի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ժողովածու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>), 3-</w:t>
      </w:r>
      <w:r>
        <w:rPr>
          <w:rStyle w:val="Strong"/>
          <w:rFonts w:ascii="Sylfaen" w:hAnsi="Sylfaen" w:cs="Sylfaen"/>
          <w:color w:val="800080"/>
          <w:sz w:val="18"/>
          <w:szCs w:val="18"/>
        </w:rPr>
        <w:t>րդ</w:t>
      </w:r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լրամշակված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հրատարակություն</w:t>
      </w:r>
      <w:proofErr w:type="spell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2009,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Իրավական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ակտերի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ժողովածու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Ասողիկ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</w:rPr>
        <w:t>հրատ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.:</w:t>
      </w:r>
      <w:proofErr w:type="gram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Strong"/>
          <w:rFonts w:ascii="Sylfaen" w:hAnsi="Sylfaen" w:cs="Sylfaen"/>
          <w:color w:val="333399"/>
          <w:u w:val="single"/>
        </w:rPr>
        <w:t>Հոդվածներ</w:t>
      </w:r>
      <w:proofErr w:type="spellEnd"/>
      <w:r>
        <w:rPr>
          <w:rFonts w:ascii="Tahoma" w:hAnsi="Tahoma" w:cs="Tahoma"/>
          <w:b/>
          <w:bCs/>
          <w:color w:val="800080"/>
          <w:sz w:val="18"/>
          <w:szCs w:val="18"/>
        </w:rPr>
        <w:br/>
      </w:r>
      <w:r>
        <w:rPr>
          <w:rFonts w:ascii="Tahoma" w:hAnsi="Tahoma" w:cs="Tahoma"/>
          <w:b/>
          <w:bCs/>
          <w:color w:val="800080"/>
          <w:sz w:val="18"/>
          <w:szCs w:val="18"/>
        </w:rPr>
        <w:br/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Էկոլոգիական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ապահովագրության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800080"/>
          <w:sz w:val="18"/>
          <w:szCs w:val="18"/>
        </w:rPr>
        <w:t>և</w:t>
      </w:r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շրջակա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միջավայրին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պատճառված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վնասի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հատուցման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ինստիտուտների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հարաբերակցության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որոշ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հարցեր</w:t>
      </w:r>
      <w:proofErr w:type="spell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Sylfaen" w:hAnsi="Sylfaen" w:cs="Sylfaen"/>
          <w:color w:val="000000"/>
          <w:sz w:val="18"/>
          <w:szCs w:val="18"/>
        </w:rPr>
        <w:t>ԵՊՀ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իրավագիտության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ֆակուլտետի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պրոֆեսորադասախոսական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կազմի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գիատաժողովին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նյութերի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ժողովածու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`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նվիրված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անկախության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հռչակման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20-</w:t>
      </w:r>
      <w:r>
        <w:rPr>
          <w:rFonts w:ascii="Sylfaen" w:hAnsi="Sylfaen" w:cs="Sylfaen"/>
          <w:color w:val="000000"/>
          <w:sz w:val="18"/>
          <w:szCs w:val="18"/>
        </w:rPr>
        <w:t>ամյակին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Երևան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2012,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էջ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537-550:</w:t>
      </w:r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Էկոլոգիական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ապահովագրությունը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շրջակա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միջավայրի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պահպանության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մեխանիզմում</w:t>
      </w:r>
      <w:proofErr w:type="spell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</w:rPr>
        <w:t>Պետություն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իրավունք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Երևան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2011,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թիվ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2(52),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էջ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93-99:</w:t>
      </w:r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Էկոլոգիական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ապահովագրության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ինստիտուտի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ներդրման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իրավական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խնդիրները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800080"/>
          <w:sz w:val="18"/>
          <w:szCs w:val="18"/>
        </w:rPr>
        <w:t>ՀՀ</w:t>
      </w:r>
      <w:r>
        <w:rPr>
          <w:rStyle w:val="Strong"/>
          <w:rFonts w:ascii="Tahoma" w:hAnsi="Tahoma" w:cs="Tahoma"/>
          <w:color w:val="800080"/>
          <w:sz w:val="18"/>
          <w:szCs w:val="18"/>
        </w:rPr>
        <w:t>-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ում</w:t>
      </w:r>
      <w:proofErr w:type="spell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</w:rPr>
        <w:t>Դատական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իշխանություն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Երևան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2010,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թիվ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6(131),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էջ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40-53:</w:t>
      </w:r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Վարկային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կազմակերպությունների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համակարգային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պատկանելիությունը</w:t>
      </w:r>
      <w:proofErr w:type="spell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</w:rPr>
        <w:t>Պետություն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իրավունք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Երևան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2009,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թիվ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3(45),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էջ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68-73:</w:t>
      </w:r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Style w:val="Strong"/>
          <w:rFonts w:ascii="Sylfaen" w:hAnsi="Sylfaen" w:cs="Sylfaen"/>
          <w:color w:val="333399"/>
          <w:u w:val="single"/>
        </w:rPr>
        <w:t>Այլ</w:t>
      </w:r>
      <w:proofErr w:type="spellEnd"/>
      <w:r>
        <w:rPr>
          <w:rStyle w:val="Strong"/>
          <w:rFonts w:ascii="Tahoma" w:hAnsi="Tahoma" w:cs="Tahoma"/>
          <w:color w:val="333399"/>
          <w:u w:val="single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99"/>
          <w:u w:val="single"/>
        </w:rPr>
        <w:t>հրապարակումներ</w:t>
      </w:r>
      <w:proofErr w:type="spell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Strong"/>
          <w:rFonts w:ascii="Tahoma" w:hAnsi="Tahoma" w:cs="Tahoma"/>
          <w:color w:val="800080"/>
          <w:sz w:val="18"/>
          <w:szCs w:val="18"/>
        </w:rPr>
        <w:t>«</w:t>
      </w:r>
      <w:r>
        <w:rPr>
          <w:rStyle w:val="Strong"/>
          <w:rFonts w:ascii="Sylfaen" w:hAnsi="Sylfaen" w:cs="Sylfaen"/>
          <w:color w:val="800080"/>
          <w:sz w:val="18"/>
          <w:szCs w:val="18"/>
        </w:rPr>
        <w:t>ՀՀ</w:t>
      </w:r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էկոլոգիական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իրավունք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»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դասընթացի</w:t>
      </w:r>
      <w:proofErr w:type="spellEnd"/>
      <w:r>
        <w:rPr>
          <w:rStyle w:val="Strong"/>
          <w:rFonts w:ascii="Tahoma" w:hAnsi="Tahoma" w:cs="Tahoma"/>
          <w:color w:val="800080"/>
          <w:sz w:val="18"/>
          <w:szCs w:val="18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800080"/>
          <w:sz w:val="18"/>
          <w:szCs w:val="18"/>
        </w:rPr>
        <w:t>ծրագիր</w:t>
      </w:r>
      <w:proofErr w:type="spellEnd"/>
      <w:r>
        <w:rPr>
          <w:rStyle w:val="apple-converted-space"/>
          <w:rFonts w:ascii="Tahoma" w:hAnsi="Tahoma" w:cs="Tahoma"/>
          <w:b/>
          <w:bCs/>
          <w:color w:val="80008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համահեղ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</w:t>
      </w:r>
      <w:proofErr w:type="gramEnd"/>
    </w:p>
    <w:p w:rsid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Sylfaen" w:hAnsi="Sylfaen" w:cs="Sylfaen"/>
          <w:color w:val="000000"/>
          <w:sz w:val="18"/>
          <w:szCs w:val="18"/>
        </w:rPr>
        <w:t>ԵՊՀ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</w:rPr>
        <w:t>հրատ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2011</w:t>
      </w:r>
    </w:p>
    <w:p w:rsidR="007645B6" w:rsidRDefault="007645B6" w:rsidP="007645B6">
      <w:pPr>
        <w:pStyle w:val="NormalWeb"/>
        <w:rPr>
          <w:rFonts w:ascii="Sylfaen" w:hAnsi="Sylfaen" w:cs="Tahoma"/>
          <w:color w:val="000000"/>
          <w:sz w:val="18"/>
          <w:szCs w:val="18"/>
        </w:rPr>
      </w:pPr>
      <w:proofErr w:type="gramStart"/>
      <w:r w:rsidRPr="007645B6">
        <w:rPr>
          <w:rFonts w:ascii="Tahoma" w:hAnsi="Tahoma" w:cs="Tahoma"/>
          <w:b/>
          <w:color w:val="800080"/>
          <w:sz w:val="18"/>
          <w:szCs w:val="18"/>
        </w:rPr>
        <w:t>«</w:t>
      </w:r>
      <w:r w:rsidRPr="007645B6">
        <w:rPr>
          <w:rFonts w:ascii="Sylfaen" w:hAnsi="Sylfaen" w:cs="Tahoma"/>
          <w:b/>
          <w:color w:val="800080"/>
          <w:sz w:val="18"/>
          <w:szCs w:val="18"/>
        </w:rPr>
        <w:t xml:space="preserve">ՀՀ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էկոլոգիական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իրավունք</w:t>
      </w:r>
      <w:proofErr w:type="spellEnd"/>
      <w:r w:rsidRPr="007645B6">
        <w:rPr>
          <w:rFonts w:ascii="Tahoma" w:hAnsi="Tahoma" w:cs="Tahoma"/>
          <w:b/>
          <w:color w:val="800080"/>
          <w:sz w:val="18"/>
          <w:szCs w:val="18"/>
        </w:rPr>
        <w:t xml:space="preserve">»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դասընթացի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ծրագիր</w:t>
      </w:r>
      <w:proofErr w:type="spellEnd"/>
      <w:r>
        <w:rPr>
          <w:rFonts w:ascii="Sylfaen" w:hAnsi="Sylfaen" w:cs="Tahoma"/>
          <w:color w:val="000000"/>
          <w:sz w:val="18"/>
          <w:szCs w:val="18"/>
        </w:rPr>
        <w:t xml:space="preserve"> </w:t>
      </w:r>
      <w:r w:rsidRPr="007645B6">
        <w:rPr>
          <w:rFonts w:ascii="Sylfaen" w:hAnsi="Sylfaen" w:cs="Tahoma"/>
          <w:color w:val="000000"/>
          <w:sz w:val="18"/>
          <w:szCs w:val="18"/>
        </w:rPr>
        <w:t>(</w:t>
      </w:r>
      <w:proofErr w:type="spellStart"/>
      <w:r>
        <w:rPr>
          <w:rFonts w:ascii="Sylfaen" w:hAnsi="Sylfaen" w:cs="Tahoma"/>
          <w:color w:val="000000"/>
          <w:sz w:val="18"/>
          <w:szCs w:val="18"/>
        </w:rPr>
        <w:t>համահեղ</w:t>
      </w:r>
      <w:proofErr w:type="spellEnd"/>
      <w:r>
        <w:rPr>
          <w:rFonts w:ascii="Sylfaen" w:hAnsi="Sylfaen" w:cs="Tahoma"/>
          <w:color w:val="000000"/>
          <w:sz w:val="18"/>
          <w:szCs w:val="18"/>
        </w:rPr>
        <w:t>.</w:t>
      </w:r>
      <w:r w:rsidRPr="007645B6">
        <w:rPr>
          <w:rFonts w:ascii="Sylfaen" w:hAnsi="Sylfaen" w:cs="Tahoma"/>
          <w:color w:val="000000"/>
          <w:sz w:val="18"/>
          <w:szCs w:val="18"/>
        </w:rPr>
        <w:t>)</w:t>
      </w:r>
      <w:proofErr w:type="gramEnd"/>
    </w:p>
    <w:p w:rsidR="007645B6" w:rsidRDefault="007645B6" w:rsidP="007645B6">
      <w:pPr>
        <w:pStyle w:val="NormalWeb"/>
        <w:rPr>
          <w:rFonts w:ascii="Sylfaen" w:hAnsi="Sylfaen" w:cs="Tahoma"/>
          <w:color w:val="000000"/>
          <w:sz w:val="18"/>
          <w:szCs w:val="18"/>
          <w:lang w:val="ru-RU"/>
        </w:rPr>
      </w:pPr>
      <w:r>
        <w:rPr>
          <w:rFonts w:ascii="Sylfaen" w:hAnsi="Sylfaen" w:cs="Tahoma"/>
          <w:color w:val="000000"/>
          <w:sz w:val="18"/>
          <w:szCs w:val="18"/>
        </w:rPr>
        <w:t xml:space="preserve">ԵՊՀ </w:t>
      </w:r>
      <w:proofErr w:type="spellStart"/>
      <w:proofErr w:type="gramStart"/>
      <w:r>
        <w:rPr>
          <w:rFonts w:ascii="Sylfaen" w:hAnsi="Sylfaen" w:cs="Tahoma"/>
          <w:color w:val="000000"/>
          <w:sz w:val="18"/>
          <w:szCs w:val="18"/>
        </w:rPr>
        <w:t>հրատ</w:t>
      </w:r>
      <w:proofErr w:type="spellEnd"/>
      <w:r>
        <w:rPr>
          <w:rFonts w:ascii="Sylfaen" w:hAnsi="Sylfaen" w:cs="Tahoma"/>
          <w:color w:val="000000"/>
          <w:sz w:val="18"/>
          <w:szCs w:val="18"/>
        </w:rPr>
        <w:t>.,</w:t>
      </w:r>
      <w:proofErr w:type="gramEnd"/>
      <w:r>
        <w:rPr>
          <w:rFonts w:ascii="Sylfaen" w:hAnsi="Sylfaen" w:cs="Tahoma"/>
          <w:color w:val="000000"/>
          <w:sz w:val="18"/>
          <w:szCs w:val="18"/>
        </w:rPr>
        <w:t xml:space="preserve"> </w:t>
      </w:r>
      <w:r>
        <w:rPr>
          <w:rFonts w:ascii="Sylfaen" w:hAnsi="Sylfaen" w:cs="Tahoma"/>
          <w:color w:val="000000"/>
          <w:sz w:val="18"/>
          <w:szCs w:val="18"/>
          <w:lang w:val="ru-RU"/>
        </w:rPr>
        <w:t>2010</w:t>
      </w:r>
    </w:p>
    <w:p w:rsidR="007645B6" w:rsidRDefault="007645B6" w:rsidP="007645B6">
      <w:pPr>
        <w:pStyle w:val="NormalWeb"/>
        <w:rPr>
          <w:rFonts w:ascii="Sylfaen" w:hAnsi="Sylfaen" w:cs="Tahoma"/>
          <w:color w:val="000000"/>
          <w:sz w:val="18"/>
          <w:szCs w:val="18"/>
        </w:rPr>
      </w:pPr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>«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Շրջակա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միջավայրի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վերաբերյալ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տեղեկատվության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մատչելիության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,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որոշումների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ընդունման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գործընթացին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հասարակայնության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մասնակցության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r w:rsidRPr="007645B6">
        <w:rPr>
          <w:rFonts w:ascii="Sylfaen" w:hAnsi="Sylfaen" w:cs="Tahoma"/>
          <w:b/>
          <w:color w:val="800080"/>
          <w:sz w:val="18"/>
          <w:szCs w:val="18"/>
        </w:rPr>
        <w:t>և</w:t>
      </w:r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արդարադատության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մատչելիության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մասին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» </w:t>
      </w:r>
      <w:r w:rsidRPr="007645B6">
        <w:rPr>
          <w:rFonts w:ascii="Sylfaen" w:hAnsi="Sylfaen" w:cs="Tahoma"/>
          <w:b/>
          <w:color w:val="800080"/>
          <w:sz w:val="18"/>
          <w:szCs w:val="18"/>
        </w:rPr>
        <w:t>ՄԱԿ</w:t>
      </w:r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>-</w:t>
      </w:r>
      <w:r w:rsidRPr="007645B6">
        <w:rPr>
          <w:rFonts w:ascii="Sylfaen" w:hAnsi="Sylfaen" w:cs="Tahoma"/>
          <w:b/>
          <w:color w:val="800080"/>
          <w:sz w:val="18"/>
          <w:szCs w:val="18"/>
        </w:rPr>
        <w:t>ի</w:t>
      </w:r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r w:rsidRPr="007645B6">
        <w:rPr>
          <w:rFonts w:ascii="Sylfaen" w:hAnsi="Sylfaen" w:cs="Tahoma"/>
          <w:b/>
          <w:color w:val="800080"/>
          <w:sz w:val="18"/>
          <w:szCs w:val="18"/>
        </w:rPr>
        <w:t>ԵՏՀ</w:t>
      </w:r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կոնվենցիա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(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տեքստի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հայերեն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 xml:space="preserve"> </w:t>
      </w:r>
      <w:proofErr w:type="spellStart"/>
      <w:r w:rsidRPr="007645B6">
        <w:rPr>
          <w:rFonts w:ascii="Sylfaen" w:hAnsi="Sylfaen" w:cs="Tahoma"/>
          <w:b/>
          <w:color w:val="800080"/>
          <w:sz w:val="18"/>
          <w:szCs w:val="18"/>
        </w:rPr>
        <w:t>թարգմանություն</w:t>
      </w:r>
      <w:proofErr w:type="spellEnd"/>
      <w:r w:rsidRPr="007645B6">
        <w:rPr>
          <w:rFonts w:ascii="Sylfaen" w:hAnsi="Sylfaen" w:cs="Tahoma"/>
          <w:b/>
          <w:color w:val="800080"/>
          <w:sz w:val="18"/>
          <w:szCs w:val="18"/>
          <w:lang w:val="ru-RU"/>
        </w:rPr>
        <w:t>)</w:t>
      </w:r>
      <w:r w:rsidRPr="007645B6">
        <w:rPr>
          <w:rFonts w:ascii="Sylfaen" w:hAnsi="Sylfaen" w:cs="Tahoma"/>
          <w:color w:val="000000"/>
          <w:sz w:val="18"/>
          <w:szCs w:val="18"/>
          <w:lang w:val="ru-RU"/>
        </w:rPr>
        <w:t xml:space="preserve"> </w:t>
      </w:r>
      <w:r>
        <w:rPr>
          <w:rFonts w:ascii="Sylfaen" w:hAnsi="Sylfaen" w:cs="Tahoma"/>
          <w:color w:val="000000"/>
          <w:sz w:val="18"/>
          <w:szCs w:val="18"/>
          <w:lang w:val="ru-RU"/>
        </w:rPr>
        <w:t>(</w:t>
      </w:r>
      <w:proofErr w:type="spellStart"/>
      <w:r>
        <w:rPr>
          <w:rFonts w:ascii="Sylfaen" w:hAnsi="Sylfaen" w:cs="Tahoma"/>
          <w:color w:val="000000"/>
          <w:sz w:val="18"/>
          <w:szCs w:val="18"/>
        </w:rPr>
        <w:t>համահեղ</w:t>
      </w:r>
      <w:proofErr w:type="spellEnd"/>
      <w:r w:rsidRPr="007645B6">
        <w:rPr>
          <w:rFonts w:ascii="Sylfaen" w:hAnsi="Sylfaen" w:cs="Tahoma"/>
          <w:color w:val="000000"/>
          <w:sz w:val="18"/>
          <w:szCs w:val="18"/>
          <w:lang w:val="ru-RU"/>
        </w:rPr>
        <w:t>.</w:t>
      </w:r>
      <w:r>
        <w:rPr>
          <w:rFonts w:ascii="Sylfaen" w:hAnsi="Sylfaen" w:cs="Tahoma"/>
          <w:color w:val="000000"/>
          <w:sz w:val="18"/>
          <w:szCs w:val="18"/>
          <w:lang w:val="ru-RU"/>
        </w:rPr>
        <w:t>)</w:t>
      </w:r>
    </w:p>
    <w:p w:rsidR="007645B6" w:rsidRPr="007645B6" w:rsidRDefault="007645B6" w:rsidP="007645B6">
      <w:pPr>
        <w:pStyle w:val="NormalWeb"/>
        <w:rPr>
          <w:rFonts w:ascii="Sylfaen" w:hAnsi="Sylfaen" w:cs="Tahoma"/>
          <w:color w:val="000000"/>
          <w:sz w:val="18"/>
          <w:szCs w:val="18"/>
        </w:rPr>
      </w:pPr>
      <w:r>
        <w:rPr>
          <w:rFonts w:ascii="Sylfaen" w:hAnsi="Sylfaen" w:cs="Tahoma"/>
          <w:color w:val="000000"/>
          <w:sz w:val="18"/>
          <w:szCs w:val="18"/>
          <w:lang w:val="ru-RU"/>
        </w:rPr>
        <w:lastRenderedPageBreak/>
        <w:t xml:space="preserve">2009, </w:t>
      </w:r>
      <w:r>
        <w:rPr>
          <w:rFonts w:ascii="Sylfaen" w:hAnsi="Sylfaen" w:cs="Tahoma"/>
          <w:color w:val="000000"/>
          <w:sz w:val="18"/>
          <w:szCs w:val="18"/>
        </w:rPr>
        <w:t>“</w:t>
      </w:r>
      <w:proofErr w:type="spellStart"/>
      <w:r>
        <w:rPr>
          <w:rFonts w:ascii="Sylfaen" w:hAnsi="Sylfaen" w:cs="Tahoma"/>
          <w:color w:val="000000"/>
          <w:sz w:val="18"/>
          <w:szCs w:val="18"/>
        </w:rPr>
        <w:t>Ասողիկ</w:t>
      </w:r>
      <w:proofErr w:type="spellEnd"/>
      <w:r>
        <w:rPr>
          <w:rFonts w:ascii="Sylfaen" w:hAnsi="Sylfaen" w:cs="Tahoma"/>
          <w:color w:val="000000"/>
          <w:sz w:val="18"/>
          <w:szCs w:val="18"/>
        </w:rPr>
        <w:t xml:space="preserve">” </w:t>
      </w:r>
      <w:proofErr w:type="spellStart"/>
      <w:r>
        <w:rPr>
          <w:rFonts w:ascii="Sylfaen" w:hAnsi="Sylfaen" w:cs="Tahoma"/>
          <w:color w:val="000000"/>
          <w:sz w:val="18"/>
          <w:szCs w:val="18"/>
        </w:rPr>
        <w:t>հրատ</w:t>
      </w:r>
      <w:proofErr w:type="spellEnd"/>
      <w:r>
        <w:rPr>
          <w:rFonts w:ascii="Sylfaen" w:hAnsi="Sylfaen" w:cs="Tahoma"/>
          <w:color w:val="000000"/>
          <w:sz w:val="18"/>
          <w:szCs w:val="18"/>
        </w:rPr>
        <w:t>.:</w:t>
      </w:r>
    </w:p>
    <w:p w:rsidR="007645B6" w:rsidRPr="007645B6" w:rsidRDefault="007645B6" w:rsidP="007645B6">
      <w:pPr>
        <w:pStyle w:val="NormalWeb"/>
        <w:rPr>
          <w:rFonts w:ascii="Tahoma" w:hAnsi="Tahoma" w:cs="Tahoma"/>
          <w:color w:val="000000"/>
          <w:sz w:val="18"/>
          <w:szCs w:val="18"/>
          <w:lang w:val="ru-RU"/>
        </w:rPr>
      </w:pPr>
    </w:p>
    <w:p w:rsidR="006E0A1C" w:rsidRPr="007645B6" w:rsidRDefault="006E0A1C">
      <w:pPr>
        <w:rPr>
          <w:lang w:val="ru-RU"/>
        </w:rPr>
      </w:pPr>
    </w:p>
    <w:sectPr w:rsidR="006E0A1C" w:rsidRPr="007645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45B6"/>
    <w:rsid w:val="006E0A1C"/>
    <w:rsid w:val="007645B6"/>
    <w:rsid w:val="00CC2264"/>
    <w:rsid w:val="00D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5B6"/>
    <w:rPr>
      <w:b/>
      <w:bCs/>
    </w:rPr>
  </w:style>
  <w:style w:type="character" w:customStyle="1" w:styleId="apple-converted-space">
    <w:name w:val="apple-converted-space"/>
    <w:basedOn w:val="DefaultParagraphFont"/>
    <w:rsid w:val="00764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Hakhverdyan</dc:creator>
  <cp:keywords/>
  <dc:description/>
  <cp:lastModifiedBy>Heghine Hakhverdyan</cp:lastModifiedBy>
  <cp:revision>4</cp:revision>
  <dcterms:created xsi:type="dcterms:W3CDTF">2012-10-29T13:57:00Z</dcterms:created>
  <dcterms:modified xsi:type="dcterms:W3CDTF">2012-10-29T14:05:00Z</dcterms:modified>
</cp:coreProperties>
</file>