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5470973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506166"/>
        <w:docPartObj>
          <w:docPartGallery w:val="Table of Contents"/>
          <w:docPartUnique/>
        </w:docPartObj>
      </w:sdtPr>
      <w:sdtContent>
        <w:p w:rsidR="00F415C2" w:rsidRDefault="00F415C2" w:rsidP="002042EA">
          <w:pPr>
            <w:pStyle w:val="TOCHeading"/>
            <w:jc w:val="center"/>
            <w:rPr>
              <w:rFonts w:ascii="Sylfaen" w:eastAsiaTheme="minorHAnsi" w:hAnsi="Sylfaen" w:cstheme="minorBidi"/>
              <w:bCs w:val="0"/>
              <w:color w:val="auto"/>
              <w:sz w:val="32"/>
              <w:szCs w:val="32"/>
              <w:lang w:val="ru-RU"/>
            </w:rPr>
          </w:pPr>
          <w:r>
            <w:rPr>
              <w:rFonts w:ascii="Sylfaen" w:eastAsiaTheme="minorHAnsi" w:hAnsi="Sylfaen" w:cstheme="minorBidi"/>
              <w:bCs w:val="0"/>
              <w:color w:val="auto"/>
              <w:sz w:val="32"/>
              <w:szCs w:val="32"/>
              <w:lang w:val="ru-RU"/>
            </w:rPr>
            <w:t>ԵՊՀ ԻՐԱՎԱԳԻՏՈՒԹՅԱՆ ՖԱԿՈՒԼՏԵՏԻ ԷԿՈԼՈԳԻԱԿԱՆ ԻՐԱՎՈՒՆՔԻ ԳԻՏԱՈՒՍՈՒՄՆԱԿԱՆ ԿԵՆՏՐՈՆԻ ԳՈՐԾՈՒՆԵՈՒԹՅԱՆ ՀԱՇՎԵՏՎՈՒԹՅՈՒՆ</w:t>
          </w:r>
        </w:p>
        <w:p w:rsidR="00F415C2" w:rsidRPr="00F415C2" w:rsidRDefault="00F415C2" w:rsidP="00F415C2">
          <w:pPr>
            <w:jc w:val="center"/>
            <w:rPr>
              <w:rFonts w:ascii="Sylfaen" w:hAnsi="Sylfaen"/>
              <w:lang w:val="ru-RU"/>
            </w:rPr>
          </w:pPr>
          <w:r>
            <w:rPr>
              <w:rFonts w:ascii="Sylfaen" w:hAnsi="Sylfaen"/>
              <w:lang w:val="ru-RU"/>
            </w:rPr>
            <w:t xml:space="preserve">Սեպտեմբեր-դեկտեմբեր, </w:t>
          </w:r>
          <w:r>
            <w:rPr>
              <w:rFonts w:ascii="Sylfaen" w:hAnsi="Sylfaen"/>
            </w:rPr>
            <w:t>2013</w:t>
          </w:r>
          <w:r>
            <w:rPr>
              <w:rFonts w:ascii="Sylfaen" w:hAnsi="Sylfaen"/>
              <w:lang w:val="ru-RU"/>
            </w:rPr>
            <w:t>թ.</w:t>
          </w:r>
        </w:p>
        <w:p w:rsidR="00742205" w:rsidRPr="00742205" w:rsidRDefault="00742205" w:rsidP="002042EA">
          <w:pPr>
            <w:pStyle w:val="TOCHeading"/>
            <w:jc w:val="center"/>
            <w:rPr>
              <w:rFonts w:ascii="Sylfaen" w:hAnsi="Sylfaen"/>
            </w:rPr>
          </w:pPr>
          <w:r w:rsidRPr="00AA229F">
            <w:rPr>
              <w:rFonts w:ascii="Sylfaen" w:hAnsi="Sylfaen"/>
              <w:color w:val="215868" w:themeColor="accent5" w:themeShade="80"/>
            </w:rPr>
            <w:t>ԲՈՎԱՆԴԱԿՈՒԹՅՈՒՆ</w:t>
          </w:r>
        </w:p>
        <w:p w:rsidR="005112A7" w:rsidRDefault="00463E04">
          <w:pPr>
            <w:pStyle w:val="TOC2"/>
            <w:tabs>
              <w:tab w:val="right" w:leader="dot" w:pos="9350"/>
            </w:tabs>
            <w:rPr>
              <w:noProof/>
            </w:rPr>
          </w:pPr>
          <w:r w:rsidRPr="00463E04">
            <w:fldChar w:fldCharType="begin"/>
          </w:r>
          <w:r w:rsidR="00742205">
            <w:instrText xml:space="preserve"> TOC \o "1-3" \h \z \u </w:instrText>
          </w:r>
          <w:r w:rsidRPr="00463E04">
            <w:fldChar w:fldCharType="separate"/>
          </w:r>
          <w:hyperlink w:anchor="_Toc373756604" w:history="1">
            <w:r w:rsidR="005112A7" w:rsidRPr="00CE15A8">
              <w:rPr>
                <w:rStyle w:val="Hyperlink"/>
                <w:noProof/>
              </w:rPr>
              <w:t xml:space="preserve">1.1 </w:t>
            </w:r>
            <w:r w:rsidR="005112A7" w:rsidRPr="00CE15A8">
              <w:rPr>
                <w:rStyle w:val="Hyperlink"/>
                <w:rFonts w:ascii="Sylfaen" w:hAnsi="Sylfaen"/>
                <w:noProof/>
              </w:rPr>
              <w:t>Օրհուսի Կոնվենցիայի իրականացման 4-րդ Ազգային Զեկույցի մշակում</w:t>
            </w:r>
            <w:r w:rsidR="005112A7">
              <w:rPr>
                <w:noProof/>
                <w:webHidden/>
              </w:rPr>
              <w:tab/>
            </w:r>
            <w:r w:rsidR="005112A7">
              <w:rPr>
                <w:noProof/>
                <w:webHidden/>
              </w:rPr>
              <w:fldChar w:fldCharType="begin"/>
            </w:r>
            <w:r w:rsidR="005112A7">
              <w:rPr>
                <w:noProof/>
                <w:webHidden/>
              </w:rPr>
              <w:instrText xml:space="preserve"> PAGEREF _Toc373756604 \h </w:instrText>
            </w:r>
            <w:r w:rsidR="005112A7">
              <w:rPr>
                <w:noProof/>
                <w:webHidden/>
              </w:rPr>
            </w:r>
            <w:r w:rsidR="005112A7"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2</w:t>
            </w:r>
            <w:r w:rsidR="005112A7"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05" w:history="1">
            <w:r w:rsidRPr="00CE15A8">
              <w:rPr>
                <w:rStyle w:val="Hyperlink"/>
                <w:noProof/>
              </w:rPr>
              <w:t xml:space="preserve">1.2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Դիտողություններ և առաջարկներ Օրհուսի կոնվենցիայի Կողմերի 5-րդ հանդիպման կողմից ընդունվելիք  Մաաստրիխտյան հռչակագրի` «Թափանցիկությունը որպես էկոլոգիական ժողովրդավարության նախապայման» բաղադրիչի վերաբերյալ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06" w:history="1">
            <w:r w:rsidRPr="00CE15A8">
              <w:rPr>
                <w:rStyle w:val="Hyperlink"/>
                <w:rFonts w:ascii="Sylfaen" w:hAnsi="Sylfaen" w:cs="Sylfaen"/>
                <w:noProof/>
              </w:rPr>
              <w:t>1.3 Աշխատանքային սեմինար «ԵՄ Լավագույն հասանելի տեխնոլոգիաների տեղեկատու փաստաթղթերի վերաբերյալ դիրեկտիվի իմպլեմենտացիայի հեռանկարները հանքարդյունաբերության ոլորտում պոչամբարների և լցակույտերի կառավարման համատեքստում» թեմայով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07" w:history="1">
            <w:r w:rsidRPr="00CE15A8">
              <w:rPr>
                <w:rStyle w:val="Hyperlink"/>
                <w:rFonts w:ascii="Sylfaen" w:hAnsi="Sylfaen" w:cs="Sylfaen"/>
                <w:noProof/>
              </w:rPr>
              <w:t>1.4 Աշխատանքային սեմինար «Ցածր ածխածնային տեխնոլոգիաներ և էներգաարդյունավետության բարձրացում. իրավական կարգավորման հարցեր» թեմայով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08" w:history="1">
            <w:r w:rsidRPr="00CE15A8">
              <w:rPr>
                <w:rStyle w:val="Hyperlink"/>
                <w:rFonts w:ascii="Sylfaen" w:hAnsi="Sylfaen" w:cs="Sylfaen"/>
                <w:noProof/>
                <w:lang w:val="ru-RU"/>
              </w:rPr>
              <w:t>1.5 Մասնակցություն ՀՀ ԱԺ-ի Գյուղատնտեսական և բնապահպանական հարցերով մշտական հանձնաժողովի կողմից կազմակերպված «Գենետիկորեն ձևափոխված օրգանիզմների գործածության կենսաանվտանգության մասին» ՀՀ օրենքի նախագծի խորհրդարանական լսմանը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3756609" w:history="1">
            <w:r w:rsidRPr="00CE15A8">
              <w:rPr>
                <w:rStyle w:val="Hyperlink"/>
                <w:noProof/>
              </w:rPr>
              <w:t>II</w:t>
            </w:r>
            <w:r w:rsidRPr="00CE15A8">
              <w:rPr>
                <w:rStyle w:val="Hyperlink"/>
                <w:noProof/>
                <w:lang w:val="ru-RU"/>
              </w:rPr>
              <w:t>.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ԿԵՆՏՐՈՆԻ</w:t>
            </w:r>
            <w:r w:rsidRPr="00CE15A8">
              <w:rPr>
                <w:rStyle w:val="Hyperlink"/>
                <w:noProof/>
                <w:lang w:val="ru-RU"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ԱՅԼ</w:t>
            </w:r>
            <w:r w:rsidRPr="00CE15A8">
              <w:rPr>
                <w:rStyle w:val="Hyperlink"/>
                <w:noProof/>
                <w:lang w:val="ru-RU"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ԳՈՐԾՈՒՆԵՈՒԹՅՈՒՆ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0" w:history="1">
            <w:r w:rsidRPr="00CE15A8">
              <w:rPr>
                <w:rStyle w:val="Hyperlink"/>
                <w:noProof/>
              </w:rPr>
              <w:t xml:space="preserve">2.1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Էկոլոգիական</w:t>
            </w:r>
            <w:r w:rsidRPr="00CE15A8">
              <w:rPr>
                <w:rStyle w:val="Hyperlink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իրավունքի</w:t>
            </w:r>
            <w:r w:rsidRPr="00CE15A8">
              <w:rPr>
                <w:rStyle w:val="Hyperlink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դասագիրք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1" w:history="1">
            <w:r w:rsidRPr="00CE15A8">
              <w:rPr>
                <w:rStyle w:val="Hyperlink"/>
                <w:noProof/>
              </w:rPr>
              <w:t xml:space="preserve">2.2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ՈՒսումնական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2" w:history="1">
            <w:r w:rsidRPr="00CE15A8">
              <w:rPr>
                <w:rStyle w:val="Hyperlink"/>
                <w:noProof/>
              </w:rPr>
              <w:t xml:space="preserve">2.3 </w:t>
            </w:r>
            <w:r w:rsidRPr="00CE15A8">
              <w:rPr>
                <w:rStyle w:val="Hyperlink"/>
                <w:rFonts w:ascii="Sylfaen" w:hAnsi="Sylfaen"/>
                <w:noProof/>
              </w:rPr>
              <w:t>Ուսանողների ներգրավում ԷԻԳԿ աշխատանքներին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3" w:history="1">
            <w:r w:rsidRPr="00CE15A8">
              <w:rPr>
                <w:rStyle w:val="Hyperlink"/>
                <w:noProof/>
              </w:rPr>
              <w:t xml:space="preserve">2.4 </w:t>
            </w:r>
            <w:r w:rsidRPr="00CE15A8">
              <w:rPr>
                <w:rStyle w:val="Hyperlink"/>
                <w:rFonts w:ascii="Sylfaen" w:hAnsi="Sylfaen"/>
                <w:noProof/>
              </w:rPr>
              <w:t>Դեպի կայուն ջրահեռացման համակարգի ռազմավարություն ՀՀ-ում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4" w:history="1">
            <w:r w:rsidRPr="00CE15A8">
              <w:rPr>
                <w:rStyle w:val="Hyperlink"/>
                <w:noProof/>
              </w:rPr>
              <w:t xml:space="preserve">2.5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Շրջակա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միջավայրի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վերաբերյալ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իրավական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ակտերի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ընդունման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գործընթացին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հասարակայնության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մասնակցության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ընթացակարգի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կատարելագործման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հայեցակարգի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մշակում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5" w:history="1">
            <w:r w:rsidRPr="00CE15A8">
              <w:rPr>
                <w:rStyle w:val="Hyperlink"/>
                <w:noProof/>
              </w:rPr>
              <w:t xml:space="preserve">2.6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Դասախոսություններ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,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դասընթացներ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/>
                <w:noProof/>
                <w:lang w:val="ru-RU"/>
              </w:rPr>
              <w:t>և</w:t>
            </w:r>
            <w:r w:rsidRPr="00CE15A8">
              <w:rPr>
                <w:rStyle w:val="Hyperlink"/>
                <w:rFonts w:ascii="Sylfaen" w:hAnsi="Sylfaen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  <w:lang w:val="ru-RU"/>
              </w:rPr>
              <w:t>ի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րազեկության</w:t>
            </w:r>
            <w:r w:rsidRPr="00CE15A8">
              <w:rPr>
                <w:rStyle w:val="Hyperlink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բարձրացման</w:t>
            </w:r>
            <w:r w:rsidRPr="00CE15A8">
              <w:rPr>
                <w:rStyle w:val="Hyperlink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միջոցառումներ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3756616" w:history="1">
            <w:r w:rsidRPr="00CE15A8">
              <w:rPr>
                <w:rStyle w:val="Hyperlink"/>
                <w:noProof/>
              </w:rPr>
              <w:t>III.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ՀՐԱՏԱՐԱԿՈՒՄՆԵՐ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73756617" w:history="1">
            <w:r w:rsidRPr="00CE15A8">
              <w:rPr>
                <w:rStyle w:val="Hyperlink"/>
                <w:rFonts w:ascii="Sylfaen" w:hAnsi="Sylfaen" w:cs="Sylfaen"/>
                <w:noProof/>
              </w:rPr>
              <w:t>Գիտական</w:t>
            </w:r>
            <w:r w:rsidRPr="00CE15A8">
              <w:rPr>
                <w:rStyle w:val="Hyperlink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հոդվածների</w:t>
            </w:r>
            <w:r w:rsidRPr="00CE15A8">
              <w:rPr>
                <w:rStyle w:val="Hyperlink"/>
                <w:noProof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տպագրություն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12A7" w:rsidRDefault="005112A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73756618" w:history="1">
            <w:r w:rsidRPr="00CE15A8">
              <w:rPr>
                <w:rStyle w:val="Hyperlink"/>
                <w:noProof/>
              </w:rPr>
              <w:t>I</w:t>
            </w:r>
            <w:r w:rsidRPr="00CE15A8">
              <w:rPr>
                <w:rStyle w:val="Hyperlink"/>
                <w:rFonts w:ascii="Sylfaen" w:hAnsi="Sylfaen"/>
                <w:noProof/>
              </w:rPr>
              <w:t>V</w:t>
            </w:r>
            <w:r w:rsidRPr="00CE15A8">
              <w:rPr>
                <w:rStyle w:val="Hyperlink"/>
                <w:noProof/>
                <w:lang w:val="ru-RU"/>
              </w:rPr>
              <w:t xml:space="preserve">.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Մասնակցություն</w:t>
            </w:r>
            <w:r w:rsidRPr="00CE15A8">
              <w:rPr>
                <w:rStyle w:val="Hyperlink"/>
                <w:rFonts w:ascii="Sylfaen" w:hAnsi="Sylfaen" w:cs="Sylfaen"/>
                <w:noProof/>
                <w:lang w:val="ru-RU"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միջազգային</w:t>
            </w:r>
            <w:r w:rsidRPr="00CE15A8">
              <w:rPr>
                <w:rStyle w:val="Hyperlink"/>
                <w:rFonts w:ascii="Sylfaen" w:hAnsi="Sylfaen" w:cs="Sylfaen"/>
                <w:noProof/>
                <w:lang w:val="ru-RU"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հանդիպումների</w:t>
            </w:r>
            <w:r w:rsidRPr="00CE15A8">
              <w:rPr>
                <w:rStyle w:val="Hyperlink"/>
                <w:rFonts w:ascii="Sylfaen" w:hAnsi="Sylfaen" w:cs="Sylfaen"/>
                <w:noProof/>
                <w:lang w:val="ru-RU"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և</w:t>
            </w:r>
            <w:r w:rsidRPr="00CE15A8">
              <w:rPr>
                <w:rStyle w:val="Hyperlink"/>
                <w:rFonts w:ascii="Sylfaen" w:hAnsi="Sylfaen" w:cs="Sylfaen"/>
                <w:noProof/>
                <w:lang w:val="ru-RU"/>
              </w:rPr>
              <w:t xml:space="preserve"> </w:t>
            </w:r>
            <w:r w:rsidRPr="00CE15A8">
              <w:rPr>
                <w:rStyle w:val="Hyperlink"/>
                <w:rFonts w:ascii="Sylfaen" w:hAnsi="Sylfaen" w:cs="Sylfaen"/>
                <w:noProof/>
              </w:rPr>
              <w:t>ֆորումների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_Toc373756618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22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195" w:rsidRDefault="00463E04" w:rsidP="00702DCE">
          <w:r>
            <w:fldChar w:fldCharType="end"/>
          </w:r>
        </w:p>
      </w:sdtContent>
    </w:sdt>
    <w:bookmarkEnd w:id="0" w:displacedByCustomXml="prev"/>
    <w:p w:rsidR="001D3195" w:rsidRDefault="001D3195" w:rsidP="002042EA">
      <w:pPr>
        <w:pStyle w:val="Heading1"/>
      </w:pPr>
    </w:p>
    <w:p w:rsidR="001D3195" w:rsidRPr="00F415C2" w:rsidRDefault="001D3195" w:rsidP="00F415C2">
      <w:pPr>
        <w:rPr>
          <w:b/>
          <w:color w:val="215868" w:themeColor="accent5" w:themeShade="80"/>
          <w:sz w:val="28"/>
          <w:szCs w:val="28"/>
        </w:rPr>
      </w:pPr>
      <w:bookmarkStart w:id="1" w:name="_Toc354709733"/>
      <w:r w:rsidRPr="001A1A9F">
        <w:rPr>
          <w:b/>
          <w:color w:val="215868" w:themeColor="accent5" w:themeShade="80"/>
          <w:sz w:val="28"/>
          <w:szCs w:val="28"/>
        </w:rPr>
        <w:t>I.</w:t>
      </w:r>
      <w:r w:rsidR="00B94F72"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ԻՐԱՎԱԿԱՆ</w:t>
      </w:r>
      <w:r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ԱԿՏԵՐԻ</w:t>
      </w:r>
      <w:r w:rsidR="0024363A"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="0024363A"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ԵՎ</w:t>
      </w:r>
      <w:r w:rsidR="0024363A"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="0024363A"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ՆԱԽԱԳԾԵՐԻ</w:t>
      </w:r>
      <w:r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ՎԵՐԱԲԵՐՅԱԼ</w:t>
      </w:r>
      <w:r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ԴԻՏՈՂՈՒԹՅՈՒՆՆԵՐ</w:t>
      </w:r>
      <w:r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ԵՎ</w:t>
      </w:r>
      <w:r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ԱՌԱՋԱՐԿՆԵՐ</w:t>
      </w:r>
      <w:bookmarkEnd w:id="1"/>
      <w:r w:rsidR="0024363A" w:rsidRPr="001A1A9F">
        <w:rPr>
          <w:b/>
          <w:color w:val="215868" w:themeColor="accent5" w:themeShade="80"/>
          <w:sz w:val="28"/>
          <w:szCs w:val="28"/>
        </w:rPr>
        <w:t xml:space="preserve">. </w:t>
      </w:r>
      <w:r w:rsidR="0024363A"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ՕԺԱՆԴԱԿՈՒԹՅՈՒՆ</w:t>
      </w:r>
      <w:r w:rsidR="0024363A"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="0024363A" w:rsidRPr="001A1A9F">
        <w:rPr>
          <w:rFonts w:ascii="Sylfaen" w:hAnsi="Sylfaen" w:cs="Sylfaen"/>
          <w:b/>
          <w:color w:val="215868" w:themeColor="accent5" w:themeShade="80"/>
          <w:sz w:val="28"/>
          <w:szCs w:val="28"/>
        </w:rPr>
        <w:t>ԻՐԱՎԱ</w:t>
      </w:r>
      <w:r w:rsidR="0024363A" w:rsidRPr="001A1A9F">
        <w:rPr>
          <w:rFonts w:ascii="Sylfaen" w:hAnsi="Sylfaen" w:cs="Sylfaen"/>
          <w:b/>
          <w:color w:val="215868" w:themeColor="accent5" w:themeShade="80"/>
          <w:sz w:val="28"/>
          <w:szCs w:val="28"/>
          <w:lang w:val="ru-RU"/>
        </w:rPr>
        <w:t>ՍՏԵՂԾ</w:t>
      </w:r>
      <w:r w:rsidR="0024363A" w:rsidRPr="001A1A9F">
        <w:rPr>
          <w:b/>
          <w:color w:val="215868" w:themeColor="accent5" w:themeShade="80"/>
          <w:sz w:val="28"/>
          <w:szCs w:val="28"/>
        </w:rPr>
        <w:t xml:space="preserve"> </w:t>
      </w:r>
      <w:r w:rsidR="0024363A" w:rsidRPr="001A1A9F">
        <w:rPr>
          <w:rFonts w:ascii="Sylfaen" w:hAnsi="Sylfaen" w:cs="Sylfaen"/>
          <w:b/>
          <w:color w:val="215868" w:themeColor="accent5" w:themeShade="80"/>
          <w:sz w:val="28"/>
          <w:szCs w:val="28"/>
          <w:lang w:val="ru-RU"/>
        </w:rPr>
        <w:t>ԳՈՐԾԸՆԹԱՑԻՆ</w:t>
      </w:r>
    </w:p>
    <w:p w:rsidR="001D3195" w:rsidRPr="00AA229F" w:rsidRDefault="00B94F72" w:rsidP="002042EA">
      <w:pPr>
        <w:pStyle w:val="Heading2"/>
        <w:jc w:val="both"/>
        <w:rPr>
          <w:rFonts w:ascii="Sylfaen" w:hAnsi="Sylfaen"/>
          <w:color w:val="31849B" w:themeColor="accent5" w:themeShade="BF"/>
        </w:rPr>
      </w:pPr>
      <w:bookmarkStart w:id="2" w:name="_Toc354709735"/>
      <w:bookmarkStart w:id="3" w:name="_Toc373756604"/>
      <w:r>
        <w:rPr>
          <w:color w:val="31849B" w:themeColor="accent5" w:themeShade="BF"/>
        </w:rPr>
        <w:t>1.1</w:t>
      </w:r>
      <w:r w:rsidR="001D3195" w:rsidRPr="00AA229F">
        <w:rPr>
          <w:color w:val="31849B" w:themeColor="accent5" w:themeShade="BF"/>
        </w:rPr>
        <w:t xml:space="preserve"> </w:t>
      </w:r>
      <w:bookmarkEnd w:id="2"/>
      <w:r w:rsidR="005033B8" w:rsidRPr="00AA229F">
        <w:rPr>
          <w:rFonts w:ascii="Sylfaen" w:hAnsi="Sylfaen"/>
          <w:color w:val="31849B" w:themeColor="accent5" w:themeShade="BF"/>
        </w:rPr>
        <w:t>Օրհուսի Կոնվենցիայի իրականացման 4-րդ Ազգային Զեկույցի մշակում</w:t>
      </w:r>
      <w:bookmarkEnd w:id="3"/>
    </w:p>
    <w:p w:rsidR="001D3195" w:rsidRPr="00FC572F" w:rsidRDefault="001D3195" w:rsidP="002042EA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 w:rsidR="00B94F72">
        <w:rPr>
          <w:rFonts w:ascii="Sylfaen" w:hAnsi="Sylfaen"/>
          <w:b/>
          <w:sz w:val="24"/>
          <w:szCs w:val="24"/>
        </w:rPr>
        <w:t>–</w:t>
      </w:r>
      <w:r w:rsidR="00FC572F">
        <w:rPr>
          <w:rFonts w:ascii="Sylfaen" w:hAnsi="Sylfaen"/>
          <w:b/>
          <w:sz w:val="24"/>
          <w:szCs w:val="24"/>
        </w:rPr>
        <w:t xml:space="preserve"> </w:t>
      </w:r>
      <w:r w:rsidR="00FC572F" w:rsidRPr="00FC572F">
        <w:rPr>
          <w:rFonts w:ascii="Sylfaen" w:hAnsi="Sylfaen"/>
          <w:sz w:val="24"/>
          <w:szCs w:val="24"/>
        </w:rPr>
        <w:t>29.05.2013-02.12.2013:</w:t>
      </w:r>
      <w:r w:rsidR="00FC572F">
        <w:rPr>
          <w:rFonts w:ascii="Sylfaen" w:hAnsi="Sylfaen"/>
          <w:b/>
          <w:sz w:val="24"/>
          <w:szCs w:val="24"/>
        </w:rPr>
        <w:t xml:space="preserve"> </w:t>
      </w:r>
      <w:r w:rsidR="00FC572F" w:rsidRPr="00FC572F">
        <w:rPr>
          <w:rFonts w:ascii="Sylfaen" w:hAnsi="Sylfaen"/>
          <w:sz w:val="24"/>
          <w:szCs w:val="24"/>
        </w:rPr>
        <w:t>02.12.2013</w:t>
      </w:r>
      <w:r w:rsidR="00FC572F">
        <w:rPr>
          <w:rFonts w:ascii="Sylfaen" w:hAnsi="Sylfaen"/>
          <w:sz w:val="24"/>
          <w:szCs w:val="24"/>
        </w:rPr>
        <w:t>թ. դրությամբ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փաստաթ</w:t>
      </w:r>
      <w:r w:rsidR="00B94F72">
        <w:rPr>
          <w:rFonts w:ascii="Sylfaen" w:hAnsi="Sylfaen"/>
          <w:sz w:val="24"/>
          <w:szCs w:val="24"/>
          <w:lang w:val="ru-RU"/>
        </w:rPr>
        <w:t>ղթի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մշակումն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ավարտված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է</w:t>
      </w:r>
      <w:r w:rsidR="00B94F72" w:rsidRPr="00B94F72">
        <w:rPr>
          <w:rFonts w:ascii="Sylfaen" w:hAnsi="Sylfaen"/>
          <w:sz w:val="24"/>
          <w:szCs w:val="24"/>
        </w:rPr>
        <w:t xml:space="preserve">, </w:t>
      </w:r>
      <w:r w:rsidR="00B94F72">
        <w:rPr>
          <w:rFonts w:ascii="Sylfaen" w:hAnsi="Sylfaen"/>
          <w:sz w:val="24"/>
          <w:szCs w:val="24"/>
          <w:lang w:val="ru-RU"/>
        </w:rPr>
        <w:t>այն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ուղարկվել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է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ՀՀ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բնապահպանության</w:t>
      </w:r>
      <w:r w:rsidR="00B94F72" w:rsidRPr="00B94F72">
        <w:rPr>
          <w:rFonts w:ascii="Sylfaen" w:hAnsi="Sylfaen"/>
          <w:sz w:val="24"/>
          <w:szCs w:val="24"/>
        </w:rPr>
        <w:t xml:space="preserve"> </w:t>
      </w:r>
      <w:r w:rsidR="00B94F72">
        <w:rPr>
          <w:rFonts w:ascii="Sylfaen" w:hAnsi="Sylfaen"/>
          <w:sz w:val="24"/>
          <w:szCs w:val="24"/>
          <w:lang w:val="ru-RU"/>
        </w:rPr>
        <w:t>նախարարություն</w:t>
      </w:r>
      <w:r w:rsidR="00FC572F">
        <w:rPr>
          <w:rFonts w:ascii="Sylfaen" w:hAnsi="Sylfaen"/>
          <w:sz w:val="24"/>
          <w:szCs w:val="24"/>
        </w:rPr>
        <w:t xml:space="preserve">: ԵՊՀ ԷԻԳԿ կողմից մշակվել է Ազգային զեկույցը, </w:t>
      </w:r>
      <w:r w:rsidR="009927C0">
        <w:rPr>
          <w:rFonts w:ascii="Sylfaen" w:hAnsi="Sylfaen"/>
          <w:sz w:val="24"/>
          <w:szCs w:val="24"/>
        </w:rPr>
        <w:t>կազմակերպվ</w:t>
      </w:r>
      <w:r w:rsidR="00FC572F">
        <w:rPr>
          <w:rFonts w:ascii="Sylfaen" w:hAnsi="Sylfaen"/>
          <w:sz w:val="24"/>
          <w:szCs w:val="24"/>
        </w:rPr>
        <w:t xml:space="preserve">ել են 3 </w:t>
      </w:r>
      <w:r w:rsidR="00FC572F">
        <w:rPr>
          <w:rFonts w:ascii="Sylfaen" w:hAnsi="Sylfaen"/>
          <w:sz w:val="24"/>
          <w:szCs w:val="24"/>
          <w:lang w:val="ru-RU"/>
        </w:rPr>
        <w:t>հանրային</w:t>
      </w:r>
      <w:r w:rsidR="00FC572F" w:rsidRPr="00FC572F">
        <w:rPr>
          <w:rFonts w:ascii="Sylfaen" w:hAnsi="Sylfaen"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լսումներ</w:t>
      </w:r>
      <w:r w:rsidR="00FC572F" w:rsidRPr="00BA3FAC">
        <w:rPr>
          <w:rFonts w:ascii="Sylfaen" w:hAnsi="Sylfaen"/>
          <w:sz w:val="24"/>
          <w:szCs w:val="24"/>
        </w:rPr>
        <w:t>,</w:t>
      </w:r>
      <w:r w:rsidR="00FC572F">
        <w:rPr>
          <w:rFonts w:ascii="Sylfaen" w:hAnsi="Sylfaen"/>
          <w:sz w:val="24"/>
          <w:szCs w:val="24"/>
        </w:rPr>
        <w:t xml:space="preserve"> համակարգվել են բոլոր շահագրգիռ կողմերի հետ աշխատանքները</w:t>
      </w:r>
      <w:r w:rsidR="00FC572F" w:rsidRPr="00FC572F">
        <w:rPr>
          <w:rFonts w:ascii="Sylfaen" w:hAnsi="Sylfaen"/>
          <w:sz w:val="24"/>
          <w:szCs w:val="24"/>
        </w:rPr>
        <w:t>:</w:t>
      </w:r>
    </w:p>
    <w:p w:rsidR="005F32D3" w:rsidRDefault="001D3195" w:rsidP="002042EA">
      <w:pPr>
        <w:spacing w:after="0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 xml:space="preserve">- </w:t>
      </w:r>
      <w:r w:rsidR="005033B8" w:rsidRPr="00B06042">
        <w:rPr>
          <w:rFonts w:ascii="Sylfaen" w:hAnsi="Sylfaen"/>
          <w:sz w:val="24"/>
          <w:szCs w:val="24"/>
        </w:rPr>
        <w:t>ՀՀ բնապահպանության նախարարություն, շահագրգիռ պետական մարմիններ</w:t>
      </w:r>
      <w:r w:rsidR="00B94F72" w:rsidRPr="00B94F72">
        <w:rPr>
          <w:rFonts w:ascii="Sylfaen" w:hAnsi="Sylfaen"/>
          <w:sz w:val="24"/>
          <w:szCs w:val="24"/>
        </w:rPr>
        <w:t xml:space="preserve">, </w:t>
      </w:r>
      <w:r w:rsidR="00B94F72">
        <w:rPr>
          <w:rFonts w:ascii="Sylfaen" w:hAnsi="Sylfaen"/>
          <w:sz w:val="24"/>
          <w:szCs w:val="24"/>
          <w:lang w:val="ru-RU"/>
        </w:rPr>
        <w:t>ՀԿ</w:t>
      </w:r>
      <w:r w:rsidR="00B94F72" w:rsidRPr="00B94F72">
        <w:rPr>
          <w:rFonts w:ascii="Sylfaen" w:hAnsi="Sylfaen"/>
          <w:sz w:val="24"/>
          <w:szCs w:val="24"/>
        </w:rPr>
        <w:t>-</w:t>
      </w:r>
      <w:r w:rsidR="00B94F72">
        <w:rPr>
          <w:rFonts w:ascii="Sylfaen" w:hAnsi="Sylfaen"/>
          <w:sz w:val="24"/>
          <w:szCs w:val="24"/>
          <w:lang w:val="ru-RU"/>
        </w:rPr>
        <w:t>ներ</w:t>
      </w:r>
      <w:r w:rsidR="00FC572F" w:rsidRPr="00FC572F">
        <w:rPr>
          <w:rFonts w:ascii="Sylfaen" w:hAnsi="Sylfaen"/>
          <w:sz w:val="24"/>
          <w:szCs w:val="24"/>
        </w:rPr>
        <w:t>:</w:t>
      </w:r>
    </w:p>
    <w:p w:rsidR="002042EA" w:rsidRPr="002042EA" w:rsidRDefault="001A1A9F" w:rsidP="002042EA">
      <w:pPr>
        <w:pStyle w:val="Heading2"/>
        <w:jc w:val="both"/>
        <w:rPr>
          <w:color w:val="31849B" w:themeColor="accent5" w:themeShade="BF"/>
        </w:rPr>
      </w:pPr>
      <w:bookmarkStart w:id="4" w:name="_Toc373756605"/>
      <w:r>
        <w:rPr>
          <w:color w:val="31849B" w:themeColor="accent5" w:themeShade="BF"/>
        </w:rPr>
        <w:t>1.2</w:t>
      </w:r>
      <w:r w:rsidR="002042EA" w:rsidRPr="00113AEF">
        <w:rPr>
          <w:color w:val="31849B" w:themeColor="accent5" w:themeShade="BF"/>
        </w:rPr>
        <w:t xml:space="preserve"> </w:t>
      </w:r>
      <w:r w:rsidR="002042EA">
        <w:rPr>
          <w:rFonts w:ascii="Sylfaen" w:hAnsi="Sylfaen" w:cs="Sylfaen"/>
          <w:color w:val="31849B" w:themeColor="accent5" w:themeShade="BF"/>
        </w:rPr>
        <w:t xml:space="preserve">Դիտողություններ և առաջարկներ Օրհուսի կոնվենցիայի Կողմերի </w:t>
      </w:r>
      <w:r w:rsidR="002042EA" w:rsidRPr="002042EA">
        <w:rPr>
          <w:rFonts w:ascii="Sylfaen" w:hAnsi="Sylfaen" w:cs="Sylfaen"/>
          <w:color w:val="31849B" w:themeColor="accent5" w:themeShade="BF"/>
        </w:rPr>
        <w:t>5-</w:t>
      </w:r>
      <w:r w:rsidR="002042EA">
        <w:rPr>
          <w:rFonts w:ascii="Sylfaen" w:hAnsi="Sylfaen" w:cs="Sylfaen"/>
          <w:color w:val="31849B" w:themeColor="accent5" w:themeShade="BF"/>
        </w:rPr>
        <w:t>րդ հանդիպման կողմից ընդունվելիք  Մաաստրիխտյան հռչակագրի</w:t>
      </w:r>
      <w:r w:rsidR="009927C0">
        <w:rPr>
          <w:rFonts w:ascii="Sylfaen" w:hAnsi="Sylfaen" w:cs="Sylfaen"/>
          <w:color w:val="31849B" w:themeColor="accent5" w:themeShade="BF"/>
        </w:rPr>
        <w:t xml:space="preserve">` </w:t>
      </w:r>
      <w:r w:rsidR="009927C0" w:rsidRPr="002042EA">
        <w:rPr>
          <w:rFonts w:ascii="Sylfaen" w:hAnsi="Sylfaen" w:cs="Sylfaen"/>
          <w:color w:val="31849B" w:themeColor="accent5" w:themeShade="BF"/>
        </w:rPr>
        <w:t>«</w:t>
      </w:r>
      <w:r w:rsidR="009927C0">
        <w:rPr>
          <w:rFonts w:ascii="Sylfaen" w:hAnsi="Sylfaen" w:cs="Sylfaen"/>
          <w:color w:val="31849B" w:themeColor="accent5" w:themeShade="BF"/>
        </w:rPr>
        <w:t>Թափանցիկությունը որպես էկոլոգիական ժողովրդավարության նախապայման</w:t>
      </w:r>
      <w:r w:rsidR="009927C0" w:rsidRPr="002042EA">
        <w:rPr>
          <w:rFonts w:ascii="Sylfaen" w:hAnsi="Sylfaen" w:cs="Sylfaen"/>
          <w:color w:val="31849B" w:themeColor="accent5" w:themeShade="BF"/>
        </w:rPr>
        <w:t>»</w:t>
      </w:r>
      <w:r w:rsidR="009927C0">
        <w:rPr>
          <w:rFonts w:ascii="Sylfaen" w:hAnsi="Sylfaen" w:cs="Sylfaen"/>
          <w:color w:val="31849B" w:themeColor="accent5" w:themeShade="BF"/>
        </w:rPr>
        <w:t xml:space="preserve"> բաղադրիչի </w:t>
      </w:r>
      <w:r w:rsidR="002042EA">
        <w:rPr>
          <w:rFonts w:ascii="Sylfaen" w:hAnsi="Sylfaen" w:cs="Sylfaen"/>
          <w:color w:val="31849B" w:themeColor="accent5" w:themeShade="BF"/>
        </w:rPr>
        <w:t>վերաբերյալ</w:t>
      </w:r>
      <w:bookmarkEnd w:id="4"/>
    </w:p>
    <w:p w:rsidR="002042EA" w:rsidRPr="00744401" w:rsidRDefault="002042EA" w:rsidP="002042EA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-  </w:t>
      </w:r>
      <w:r>
        <w:rPr>
          <w:rFonts w:ascii="Sylfaen" w:hAnsi="Sylfaen"/>
          <w:sz w:val="24"/>
          <w:szCs w:val="24"/>
        </w:rPr>
        <w:t>նոյեմբեր, 2013</w:t>
      </w:r>
    </w:p>
    <w:p w:rsidR="002042EA" w:rsidRPr="00FC572F" w:rsidRDefault="002042EA" w:rsidP="002042EA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Օրհուսի կոնվենցիայի Քարտուղարություն</w:t>
      </w:r>
    </w:p>
    <w:p w:rsidR="005F32D3" w:rsidRPr="00FC572F" w:rsidRDefault="005F32D3" w:rsidP="002042EA">
      <w:pPr>
        <w:pStyle w:val="Heading2"/>
        <w:jc w:val="both"/>
        <w:rPr>
          <w:color w:val="31849B" w:themeColor="accent5" w:themeShade="BF"/>
        </w:rPr>
      </w:pPr>
      <w:bookmarkStart w:id="5" w:name="_Toc373756606"/>
      <w:r w:rsidRPr="00113AEF">
        <w:rPr>
          <w:rFonts w:ascii="Sylfaen" w:hAnsi="Sylfaen" w:cs="Sylfaen"/>
          <w:color w:val="31849B" w:themeColor="accent5" w:themeShade="BF"/>
        </w:rPr>
        <w:t>1.</w:t>
      </w:r>
      <w:r w:rsidR="001A1A9F">
        <w:rPr>
          <w:rFonts w:ascii="Sylfaen" w:hAnsi="Sylfaen" w:cs="Sylfaen"/>
          <w:color w:val="31849B" w:themeColor="accent5" w:themeShade="BF"/>
        </w:rPr>
        <w:t>3</w:t>
      </w:r>
      <w:r w:rsidRPr="00113AEF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 xml:space="preserve">Աշխատանքային սեմինար </w:t>
      </w:r>
      <w:r w:rsidR="00FC572F" w:rsidRPr="00FC572F">
        <w:rPr>
          <w:rFonts w:ascii="Sylfaen" w:hAnsi="Sylfaen" w:cs="Sylfaen"/>
          <w:color w:val="31849B" w:themeColor="accent5" w:themeShade="BF"/>
        </w:rPr>
        <w:t>«</w:t>
      </w:r>
      <w:r w:rsidR="00FC572F">
        <w:rPr>
          <w:rFonts w:ascii="Sylfaen" w:hAnsi="Sylfaen" w:cs="Sylfaen"/>
          <w:color w:val="31849B" w:themeColor="accent5" w:themeShade="BF"/>
        </w:rPr>
        <w:t>ԵՄ Լավագույն հասանելի տեխնոլոգիաների տեղեկատու փաստաթղթերի վերաբերյալ դիրեկտիվի իմպլեմենտացիայի հեռանկարները հանքարդյունաբերության ոլորտում պոչամբարների և լցակույտերի կառավարման համատեքստում</w:t>
      </w:r>
      <w:r w:rsidR="00FC572F" w:rsidRPr="00FC572F">
        <w:rPr>
          <w:rFonts w:ascii="Sylfaen" w:hAnsi="Sylfaen" w:cs="Sylfaen"/>
          <w:color w:val="31849B" w:themeColor="accent5" w:themeShade="BF"/>
        </w:rPr>
        <w:t>»</w:t>
      </w:r>
      <w:r w:rsidR="00FC572F">
        <w:rPr>
          <w:rFonts w:ascii="Sylfaen" w:hAnsi="Sylfaen" w:cs="Sylfaen"/>
          <w:color w:val="31849B" w:themeColor="accent5" w:themeShade="BF"/>
        </w:rPr>
        <w:t xml:space="preserve"> թեմայով</w:t>
      </w:r>
      <w:bookmarkEnd w:id="5"/>
    </w:p>
    <w:p w:rsidR="005F32D3" w:rsidRPr="00FC572F" w:rsidRDefault="005F32D3" w:rsidP="002042EA">
      <w:pPr>
        <w:spacing w:after="0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-  </w:t>
      </w:r>
      <w:r w:rsidR="00FC572F" w:rsidRPr="00FC572F">
        <w:rPr>
          <w:rFonts w:ascii="Sylfaen" w:hAnsi="Sylfaen"/>
          <w:sz w:val="24"/>
          <w:szCs w:val="24"/>
        </w:rPr>
        <w:t>09.09.2013-10.09.2013</w:t>
      </w:r>
    </w:p>
    <w:p w:rsidR="00FC572F" w:rsidRPr="00F415C2" w:rsidRDefault="005F32D3" w:rsidP="002042EA">
      <w:pPr>
        <w:spacing w:after="0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FC572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FC572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FC572F">
        <w:rPr>
          <w:rFonts w:ascii="Sylfaen" w:hAnsi="Sylfaen"/>
          <w:b/>
          <w:sz w:val="24"/>
          <w:szCs w:val="24"/>
        </w:rPr>
        <w:t xml:space="preserve">- </w:t>
      </w:r>
      <w:r w:rsidRPr="00744401">
        <w:rPr>
          <w:rFonts w:ascii="Sylfaen" w:hAnsi="Sylfaen"/>
          <w:sz w:val="24"/>
          <w:szCs w:val="24"/>
        </w:rPr>
        <w:t>ՀՀ</w:t>
      </w:r>
      <w:r w:rsidRPr="00FC572F">
        <w:rPr>
          <w:rFonts w:ascii="Sylfaen" w:hAnsi="Sylfaen"/>
          <w:sz w:val="24"/>
          <w:szCs w:val="24"/>
        </w:rPr>
        <w:t xml:space="preserve"> </w:t>
      </w:r>
      <w:r w:rsidRPr="00744401">
        <w:rPr>
          <w:rFonts w:ascii="Sylfaen" w:hAnsi="Sylfaen"/>
          <w:sz w:val="24"/>
          <w:szCs w:val="24"/>
        </w:rPr>
        <w:t>Բնապահպանության</w:t>
      </w:r>
      <w:r w:rsidRPr="00FC572F">
        <w:rPr>
          <w:rFonts w:ascii="Sylfaen" w:hAnsi="Sylfaen"/>
          <w:sz w:val="24"/>
          <w:szCs w:val="24"/>
        </w:rPr>
        <w:t xml:space="preserve"> </w:t>
      </w:r>
      <w:r w:rsidRPr="00744401">
        <w:rPr>
          <w:rFonts w:ascii="Sylfaen" w:hAnsi="Sylfaen"/>
          <w:sz w:val="24"/>
          <w:szCs w:val="24"/>
        </w:rPr>
        <w:t>նախարարություն</w:t>
      </w:r>
      <w:r w:rsidR="00FC572F" w:rsidRPr="00FC572F">
        <w:rPr>
          <w:rFonts w:ascii="Sylfaen" w:hAnsi="Sylfaen"/>
          <w:sz w:val="24"/>
          <w:szCs w:val="24"/>
        </w:rPr>
        <w:t xml:space="preserve">, </w:t>
      </w:r>
      <w:r w:rsidR="00FC572F" w:rsidRPr="00B06042">
        <w:rPr>
          <w:rFonts w:ascii="Sylfaen" w:hAnsi="Sylfaen"/>
          <w:sz w:val="24"/>
          <w:szCs w:val="24"/>
        </w:rPr>
        <w:t>պետական մարմիններ</w:t>
      </w:r>
      <w:r w:rsidR="00FC572F" w:rsidRPr="00FC572F">
        <w:rPr>
          <w:rFonts w:ascii="Sylfaen" w:hAnsi="Sylfaen"/>
          <w:sz w:val="24"/>
          <w:szCs w:val="24"/>
        </w:rPr>
        <w:t xml:space="preserve">, </w:t>
      </w:r>
      <w:r w:rsidR="00FC572F">
        <w:rPr>
          <w:rFonts w:ascii="Sylfaen" w:hAnsi="Sylfaen"/>
          <w:sz w:val="24"/>
          <w:szCs w:val="24"/>
        </w:rPr>
        <w:t>ՀԿ-ներ, հանքարդյունաբերության ոլորտում գործող կազմակերպություններ:</w:t>
      </w:r>
    </w:p>
    <w:p w:rsidR="0024363A" w:rsidRPr="00F415C2" w:rsidRDefault="0024363A" w:rsidP="002042EA">
      <w:pPr>
        <w:spacing w:after="0"/>
        <w:jc w:val="both"/>
        <w:rPr>
          <w:rFonts w:ascii="Sylfaen" w:hAnsi="Sylfaen"/>
          <w:i/>
          <w:sz w:val="20"/>
          <w:szCs w:val="20"/>
        </w:rPr>
      </w:pPr>
      <w:r w:rsidRPr="00F415C2">
        <w:rPr>
          <w:rFonts w:ascii="Sylfaen" w:hAnsi="Sylfaen"/>
          <w:i/>
          <w:sz w:val="20"/>
          <w:szCs w:val="20"/>
        </w:rPr>
        <w:t xml:space="preserve">* </w:t>
      </w:r>
      <w:r>
        <w:rPr>
          <w:rFonts w:ascii="Sylfaen" w:hAnsi="Sylfaen"/>
          <w:i/>
          <w:sz w:val="20"/>
          <w:szCs w:val="20"/>
          <w:lang w:val="ru-RU"/>
        </w:rPr>
        <w:t>Աշխատանքային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սեմինարի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արդյունքում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համաձայնեցված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մոտեցումները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կամրագրվեն</w:t>
      </w:r>
      <w:r w:rsidRPr="00F415C2">
        <w:rPr>
          <w:rFonts w:ascii="Sylfaen" w:hAnsi="Sylfaen"/>
          <w:i/>
          <w:sz w:val="20"/>
          <w:szCs w:val="20"/>
        </w:rPr>
        <w:t xml:space="preserve"> «</w:t>
      </w:r>
      <w:r>
        <w:rPr>
          <w:rFonts w:ascii="Sylfaen" w:hAnsi="Sylfaen"/>
          <w:i/>
          <w:sz w:val="20"/>
          <w:szCs w:val="20"/>
          <w:lang w:val="ru-RU"/>
        </w:rPr>
        <w:t>Շրջակա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միջավայրի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վերաբերյալ</w:t>
      </w:r>
      <w:r w:rsidRPr="00F415C2">
        <w:rPr>
          <w:rFonts w:ascii="Sylfaen" w:hAnsi="Sylfaen"/>
          <w:i/>
          <w:sz w:val="20"/>
          <w:szCs w:val="20"/>
        </w:rPr>
        <w:t xml:space="preserve">» </w:t>
      </w:r>
      <w:r>
        <w:rPr>
          <w:rFonts w:ascii="Sylfaen" w:hAnsi="Sylfaen"/>
          <w:i/>
          <w:sz w:val="20"/>
          <w:szCs w:val="20"/>
          <w:lang w:val="ru-RU"/>
        </w:rPr>
        <w:t>ՀՀ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օրենքի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նախագծում</w:t>
      </w:r>
      <w:r w:rsidRPr="00F415C2">
        <w:rPr>
          <w:rFonts w:ascii="Sylfaen" w:hAnsi="Sylfaen"/>
          <w:i/>
          <w:sz w:val="20"/>
          <w:szCs w:val="20"/>
        </w:rPr>
        <w:t>:</w:t>
      </w:r>
    </w:p>
    <w:p w:rsidR="00FC572F" w:rsidRPr="00F415C2" w:rsidRDefault="001A1A9F" w:rsidP="002042EA">
      <w:pPr>
        <w:pStyle w:val="Heading2"/>
        <w:jc w:val="both"/>
        <w:rPr>
          <w:color w:val="31849B" w:themeColor="accent5" w:themeShade="BF"/>
        </w:rPr>
      </w:pPr>
      <w:bookmarkStart w:id="6" w:name="_Toc373756607"/>
      <w:r w:rsidRPr="00F415C2">
        <w:rPr>
          <w:rFonts w:ascii="Sylfaen" w:hAnsi="Sylfaen" w:cs="Sylfaen"/>
          <w:color w:val="31849B" w:themeColor="accent5" w:themeShade="BF"/>
        </w:rPr>
        <w:t>1.</w:t>
      </w:r>
      <w:r>
        <w:rPr>
          <w:rFonts w:ascii="Sylfaen" w:hAnsi="Sylfaen" w:cs="Sylfaen"/>
          <w:color w:val="31849B" w:themeColor="accent5" w:themeShade="BF"/>
        </w:rPr>
        <w:t>4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Աշխատանքային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սեմինար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«</w:t>
      </w:r>
      <w:r w:rsidR="00FC572F">
        <w:rPr>
          <w:rFonts w:ascii="Sylfaen" w:hAnsi="Sylfaen" w:cs="Sylfaen"/>
          <w:color w:val="31849B" w:themeColor="accent5" w:themeShade="BF"/>
        </w:rPr>
        <w:t>Ցածր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ածխածնային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տեխնոլոգիաներ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և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էներգաարդյունավետության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բարձրացում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. </w:t>
      </w:r>
      <w:r w:rsidR="00FC572F">
        <w:rPr>
          <w:rFonts w:ascii="Sylfaen" w:hAnsi="Sylfaen" w:cs="Sylfaen"/>
          <w:color w:val="31849B" w:themeColor="accent5" w:themeShade="BF"/>
        </w:rPr>
        <w:t>իրավական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կարգավորման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 </w:t>
      </w:r>
      <w:r w:rsidR="00FC572F">
        <w:rPr>
          <w:rFonts w:ascii="Sylfaen" w:hAnsi="Sylfaen" w:cs="Sylfaen"/>
          <w:color w:val="31849B" w:themeColor="accent5" w:themeShade="BF"/>
        </w:rPr>
        <w:t>հարցեր</w:t>
      </w:r>
      <w:r w:rsidR="00FC572F" w:rsidRPr="00F415C2">
        <w:rPr>
          <w:rFonts w:ascii="Sylfaen" w:hAnsi="Sylfaen" w:cs="Sylfaen"/>
          <w:color w:val="31849B" w:themeColor="accent5" w:themeShade="BF"/>
        </w:rPr>
        <w:t xml:space="preserve">» </w:t>
      </w:r>
      <w:r w:rsidR="00FC572F">
        <w:rPr>
          <w:rFonts w:ascii="Sylfaen" w:hAnsi="Sylfaen" w:cs="Sylfaen"/>
          <w:color w:val="31849B" w:themeColor="accent5" w:themeShade="BF"/>
        </w:rPr>
        <w:t>թեմայով</w:t>
      </w:r>
      <w:bookmarkEnd w:id="6"/>
    </w:p>
    <w:p w:rsidR="00FC572F" w:rsidRPr="00FC572F" w:rsidRDefault="00FC572F" w:rsidP="002042EA">
      <w:pPr>
        <w:spacing w:after="0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-  </w:t>
      </w:r>
      <w:r w:rsidRPr="00FC572F">
        <w:rPr>
          <w:rFonts w:ascii="Sylfaen" w:hAnsi="Sylfaen"/>
          <w:sz w:val="24"/>
          <w:szCs w:val="24"/>
        </w:rPr>
        <w:t>17.10.2013</w:t>
      </w:r>
    </w:p>
    <w:p w:rsidR="00CD0D9E" w:rsidRPr="00F415C2" w:rsidRDefault="00FC572F" w:rsidP="002042EA">
      <w:pPr>
        <w:spacing w:after="0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FC572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FC572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FC572F">
        <w:rPr>
          <w:rFonts w:ascii="Sylfaen" w:hAnsi="Sylfaen"/>
          <w:b/>
          <w:sz w:val="24"/>
          <w:szCs w:val="24"/>
        </w:rPr>
        <w:t xml:space="preserve">- </w:t>
      </w:r>
      <w:r w:rsidRPr="00744401">
        <w:rPr>
          <w:rFonts w:ascii="Sylfaen" w:hAnsi="Sylfaen"/>
          <w:sz w:val="24"/>
          <w:szCs w:val="24"/>
        </w:rPr>
        <w:t>ՀՀ</w:t>
      </w:r>
      <w:r w:rsidRPr="00FC572F">
        <w:rPr>
          <w:rFonts w:ascii="Sylfaen" w:hAnsi="Sylfaen"/>
          <w:sz w:val="24"/>
          <w:szCs w:val="24"/>
        </w:rPr>
        <w:t xml:space="preserve"> </w:t>
      </w:r>
      <w:r w:rsidRPr="00744401">
        <w:rPr>
          <w:rFonts w:ascii="Sylfaen" w:hAnsi="Sylfaen"/>
          <w:sz w:val="24"/>
          <w:szCs w:val="24"/>
        </w:rPr>
        <w:t>Բնապահպանության</w:t>
      </w:r>
      <w:r w:rsidRPr="00FC572F">
        <w:rPr>
          <w:rFonts w:ascii="Sylfaen" w:hAnsi="Sylfaen"/>
          <w:sz w:val="24"/>
          <w:szCs w:val="24"/>
        </w:rPr>
        <w:t xml:space="preserve"> </w:t>
      </w:r>
      <w:r w:rsidRPr="00744401">
        <w:rPr>
          <w:rFonts w:ascii="Sylfaen" w:hAnsi="Sylfaen"/>
          <w:sz w:val="24"/>
          <w:szCs w:val="24"/>
        </w:rPr>
        <w:t>նախարարություն</w:t>
      </w:r>
      <w:r w:rsidRPr="00FC572F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ՀՀ էներգետիկայի և բնական պաշարների նախարարություն, այլ</w:t>
      </w:r>
      <w:r w:rsidRPr="00FC572F">
        <w:rPr>
          <w:rFonts w:ascii="Sylfaen" w:hAnsi="Sylfaen"/>
          <w:sz w:val="24"/>
          <w:szCs w:val="24"/>
        </w:rPr>
        <w:t xml:space="preserve"> </w:t>
      </w:r>
      <w:r w:rsidRPr="00B06042">
        <w:rPr>
          <w:rFonts w:ascii="Sylfaen" w:hAnsi="Sylfaen"/>
          <w:sz w:val="24"/>
          <w:szCs w:val="24"/>
        </w:rPr>
        <w:t>պետական մարմիններ</w:t>
      </w:r>
      <w:r w:rsidRPr="00FC572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ՀԿ-ներ, առևտրային կազմակերպություններ:</w:t>
      </w:r>
    </w:p>
    <w:p w:rsidR="0024363A" w:rsidRDefault="0024363A" w:rsidP="0024363A">
      <w:pPr>
        <w:spacing w:after="0"/>
        <w:jc w:val="both"/>
        <w:rPr>
          <w:rFonts w:ascii="Sylfaen" w:hAnsi="Sylfaen"/>
          <w:i/>
          <w:sz w:val="20"/>
          <w:szCs w:val="20"/>
          <w:lang w:val="ru-RU"/>
        </w:rPr>
      </w:pPr>
      <w:r w:rsidRPr="00F415C2">
        <w:rPr>
          <w:rFonts w:ascii="Sylfaen" w:hAnsi="Sylfaen"/>
          <w:i/>
          <w:sz w:val="20"/>
          <w:szCs w:val="20"/>
        </w:rPr>
        <w:t xml:space="preserve">* </w:t>
      </w:r>
      <w:r>
        <w:rPr>
          <w:rFonts w:ascii="Sylfaen" w:hAnsi="Sylfaen"/>
          <w:i/>
          <w:sz w:val="20"/>
          <w:szCs w:val="20"/>
          <w:lang w:val="ru-RU"/>
        </w:rPr>
        <w:t>Աշխատանքային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սեմինարի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արդյունքում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համաձայնեցված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մոտեցումները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կամրագրվեն</w:t>
      </w:r>
      <w:r w:rsidRPr="00F415C2">
        <w:rPr>
          <w:rFonts w:ascii="Sylfaen" w:hAnsi="Sylfaen"/>
          <w:i/>
          <w:sz w:val="20"/>
          <w:szCs w:val="20"/>
        </w:rPr>
        <w:t xml:space="preserve"> «</w:t>
      </w:r>
      <w:r>
        <w:rPr>
          <w:rFonts w:ascii="Sylfaen" w:hAnsi="Sylfaen"/>
          <w:i/>
          <w:sz w:val="20"/>
          <w:szCs w:val="20"/>
          <w:lang w:val="ru-RU"/>
        </w:rPr>
        <w:t>Շրջակա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միջավայրի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վերաբերյալ</w:t>
      </w:r>
      <w:r w:rsidRPr="00F415C2">
        <w:rPr>
          <w:rFonts w:ascii="Sylfaen" w:hAnsi="Sylfaen"/>
          <w:i/>
          <w:sz w:val="20"/>
          <w:szCs w:val="20"/>
        </w:rPr>
        <w:t xml:space="preserve">» </w:t>
      </w:r>
      <w:r>
        <w:rPr>
          <w:rFonts w:ascii="Sylfaen" w:hAnsi="Sylfaen"/>
          <w:i/>
          <w:sz w:val="20"/>
          <w:szCs w:val="20"/>
          <w:lang w:val="ru-RU"/>
        </w:rPr>
        <w:t>ՀՀ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օրենքի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ru-RU"/>
        </w:rPr>
        <w:t>նախագծում</w:t>
      </w:r>
      <w:r w:rsidRPr="00F415C2">
        <w:rPr>
          <w:rFonts w:ascii="Sylfaen" w:hAnsi="Sylfaen"/>
          <w:i/>
          <w:sz w:val="20"/>
          <w:szCs w:val="20"/>
        </w:rPr>
        <w:t>:</w:t>
      </w:r>
    </w:p>
    <w:p w:rsidR="00F415C2" w:rsidRDefault="00F415C2" w:rsidP="0024363A">
      <w:pPr>
        <w:spacing w:after="0"/>
        <w:jc w:val="both"/>
        <w:rPr>
          <w:rFonts w:ascii="Sylfaen" w:hAnsi="Sylfaen"/>
          <w:i/>
          <w:sz w:val="20"/>
          <w:szCs w:val="20"/>
          <w:lang w:val="ru-RU"/>
        </w:rPr>
      </w:pPr>
    </w:p>
    <w:p w:rsidR="00F415C2" w:rsidRPr="005112A7" w:rsidRDefault="00F415C2" w:rsidP="00F415C2">
      <w:pPr>
        <w:pStyle w:val="Heading2"/>
        <w:jc w:val="both"/>
        <w:rPr>
          <w:color w:val="31849B" w:themeColor="accent5" w:themeShade="BF"/>
          <w:lang w:val="ru-RU"/>
        </w:rPr>
      </w:pPr>
      <w:bookmarkStart w:id="7" w:name="_Toc373756608"/>
      <w:r w:rsidRPr="00F415C2">
        <w:rPr>
          <w:rFonts w:ascii="Sylfaen" w:hAnsi="Sylfaen" w:cs="Sylfaen"/>
          <w:color w:val="31849B" w:themeColor="accent5" w:themeShade="BF"/>
          <w:lang w:val="ru-RU"/>
        </w:rPr>
        <w:lastRenderedPageBreak/>
        <w:t xml:space="preserve">1.5 </w:t>
      </w:r>
      <w:r>
        <w:rPr>
          <w:rFonts w:ascii="Sylfaen" w:hAnsi="Sylfaen" w:cs="Sylfaen"/>
          <w:color w:val="31849B" w:themeColor="accent5" w:themeShade="BF"/>
          <w:lang w:val="ru-RU"/>
        </w:rPr>
        <w:t xml:space="preserve">Մասնակցություն ՀՀ ԱԺ-ի Գյուղատնտեսական և բնապահպանական հարցերով մշտական հանձնաժողովի կողմից կազմակերպված «Գենետիկորեն ձևափոխված օրգանիզմների գործածության կենսաանվտանգության մասին» ՀՀ օրենքի նախագծի խորհրդարանական </w:t>
      </w:r>
      <w:r w:rsidR="00737166">
        <w:rPr>
          <w:rFonts w:ascii="Sylfaen" w:hAnsi="Sylfaen" w:cs="Sylfaen"/>
          <w:color w:val="31849B" w:themeColor="accent5" w:themeShade="BF"/>
          <w:lang w:val="ru-RU"/>
        </w:rPr>
        <w:t>լ</w:t>
      </w:r>
      <w:r w:rsidR="005112A7">
        <w:rPr>
          <w:rFonts w:ascii="Sylfaen" w:hAnsi="Sylfaen" w:cs="Sylfaen"/>
          <w:color w:val="31849B" w:themeColor="accent5" w:themeShade="BF"/>
          <w:lang w:val="ru-RU"/>
        </w:rPr>
        <w:t>սմանը</w:t>
      </w:r>
      <w:bookmarkEnd w:id="7"/>
    </w:p>
    <w:p w:rsidR="00F415C2" w:rsidRPr="00737166" w:rsidRDefault="00F415C2" w:rsidP="0024363A">
      <w:pPr>
        <w:spacing w:after="0"/>
        <w:jc w:val="both"/>
        <w:rPr>
          <w:rFonts w:ascii="Sylfaen" w:hAnsi="Sylfaen"/>
          <w:sz w:val="24"/>
          <w:szCs w:val="24"/>
        </w:rPr>
      </w:pPr>
      <w:r w:rsidRPr="00737166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37166">
        <w:rPr>
          <w:rFonts w:ascii="Sylfaen" w:hAnsi="Sylfaen" w:cs="Sylfaen"/>
          <w:b/>
          <w:color w:val="31849B" w:themeColor="accent5" w:themeShade="BF"/>
          <w:sz w:val="24"/>
          <w:szCs w:val="24"/>
          <w:lang w:val="ru-RU"/>
        </w:rPr>
        <w:t xml:space="preserve"> </w:t>
      </w:r>
      <w:r w:rsidR="00737166" w:rsidRPr="00737166">
        <w:rPr>
          <w:rFonts w:ascii="Sylfaen" w:hAnsi="Sylfaen" w:cs="Sylfaen"/>
          <w:b/>
          <w:color w:val="31849B" w:themeColor="accent5" w:themeShade="BF"/>
          <w:sz w:val="24"/>
          <w:szCs w:val="24"/>
          <w:lang w:val="ru-RU"/>
        </w:rPr>
        <w:t>–</w:t>
      </w:r>
      <w:r>
        <w:rPr>
          <w:rFonts w:ascii="Sylfaen" w:hAnsi="Sylfaen" w:cs="Sylfaen"/>
          <w:b/>
          <w:color w:val="31849B" w:themeColor="accent5" w:themeShade="BF"/>
          <w:sz w:val="24"/>
          <w:szCs w:val="24"/>
          <w:lang w:val="ru-RU"/>
        </w:rPr>
        <w:t xml:space="preserve"> </w:t>
      </w:r>
      <w:r w:rsidR="00737166" w:rsidRPr="00737166">
        <w:rPr>
          <w:rFonts w:ascii="Sylfaen" w:hAnsi="Sylfaen" w:cs="Sylfaen"/>
          <w:sz w:val="24"/>
          <w:szCs w:val="24"/>
          <w:lang w:val="ru-RU"/>
        </w:rPr>
        <w:t>2</w:t>
      </w:r>
      <w:r w:rsidR="00737166" w:rsidRPr="00737166">
        <w:rPr>
          <w:rFonts w:ascii="Sylfaen" w:hAnsi="Sylfaen" w:cs="Sylfaen"/>
          <w:sz w:val="24"/>
          <w:szCs w:val="24"/>
        </w:rPr>
        <w:t>5.10.2013</w:t>
      </w:r>
    </w:p>
    <w:p w:rsidR="001D3195" w:rsidRPr="00737166" w:rsidRDefault="00E56557" w:rsidP="002042EA">
      <w:pPr>
        <w:pStyle w:val="Heading1"/>
        <w:rPr>
          <w:color w:val="215868" w:themeColor="accent5" w:themeShade="80"/>
          <w:lang w:val="ru-RU"/>
        </w:rPr>
      </w:pPr>
      <w:bookmarkStart w:id="8" w:name="_Toc354709739"/>
      <w:bookmarkStart w:id="9" w:name="_Toc373756609"/>
      <w:r w:rsidRPr="00AA229F">
        <w:rPr>
          <w:color w:val="215868" w:themeColor="accent5" w:themeShade="80"/>
        </w:rPr>
        <w:t>II</w:t>
      </w:r>
      <w:r w:rsidR="001D3195" w:rsidRPr="00737166">
        <w:rPr>
          <w:color w:val="215868" w:themeColor="accent5" w:themeShade="80"/>
          <w:lang w:val="ru-RU"/>
        </w:rPr>
        <w:t>.</w:t>
      </w:r>
      <w:r w:rsidR="001D3195" w:rsidRPr="00AA229F">
        <w:rPr>
          <w:rFonts w:ascii="Sylfaen" w:hAnsi="Sylfaen" w:cs="Sylfaen"/>
          <w:color w:val="215868" w:themeColor="accent5" w:themeShade="80"/>
        </w:rPr>
        <w:t>ԿԵՆՏՐՈՆԻ</w:t>
      </w:r>
      <w:r w:rsidR="001D3195" w:rsidRPr="00737166">
        <w:rPr>
          <w:color w:val="215868" w:themeColor="accent5" w:themeShade="80"/>
          <w:lang w:val="ru-RU"/>
        </w:rPr>
        <w:t xml:space="preserve"> </w:t>
      </w:r>
      <w:r w:rsidR="001D3195" w:rsidRPr="00AA229F">
        <w:rPr>
          <w:rFonts w:ascii="Sylfaen" w:hAnsi="Sylfaen" w:cs="Sylfaen"/>
          <w:color w:val="215868" w:themeColor="accent5" w:themeShade="80"/>
        </w:rPr>
        <w:t>ԱՅԼ</w:t>
      </w:r>
      <w:r w:rsidR="001D3195" w:rsidRPr="00737166">
        <w:rPr>
          <w:color w:val="215868" w:themeColor="accent5" w:themeShade="80"/>
          <w:lang w:val="ru-RU"/>
        </w:rPr>
        <w:t xml:space="preserve"> </w:t>
      </w:r>
      <w:r w:rsidR="001D3195" w:rsidRPr="00AA229F">
        <w:rPr>
          <w:rFonts w:ascii="Sylfaen" w:hAnsi="Sylfaen" w:cs="Sylfaen"/>
          <w:color w:val="215868" w:themeColor="accent5" w:themeShade="80"/>
        </w:rPr>
        <w:t>ԳՈՐԾՈՒՆԵՈՒԹՅՈՒՆ</w:t>
      </w:r>
      <w:bookmarkEnd w:id="8"/>
      <w:bookmarkEnd w:id="9"/>
    </w:p>
    <w:p w:rsidR="001D3195" w:rsidRPr="00F415C2" w:rsidRDefault="001A1A9F" w:rsidP="009927C0">
      <w:pPr>
        <w:pStyle w:val="Heading2"/>
        <w:spacing w:before="0"/>
        <w:jc w:val="both"/>
        <w:rPr>
          <w:color w:val="31849B" w:themeColor="accent5" w:themeShade="BF"/>
        </w:rPr>
      </w:pPr>
      <w:bookmarkStart w:id="10" w:name="_Toc354709743"/>
      <w:bookmarkStart w:id="11" w:name="_Toc373756610"/>
      <w:r w:rsidRPr="00F415C2">
        <w:rPr>
          <w:color w:val="31849B" w:themeColor="accent5" w:themeShade="BF"/>
        </w:rPr>
        <w:t>2.</w:t>
      </w:r>
      <w:r>
        <w:rPr>
          <w:color w:val="31849B" w:themeColor="accent5" w:themeShade="BF"/>
        </w:rPr>
        <w:t>1</w:t>
      </w:r>
      <w:r w:rsidR="001D3195" w:rsidRPr="00F415C2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Էկոլոգիական</w:t>
      </w:r>
      <w:r w:rsidR="001D3195" w:rsidRPr="00F415C2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իրավունքի</w:t>
      </w:r>
      <w:r w:rsidR="001D3195" w:rsidRPr="00F415C2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դասագիրք</w:t>
      </w:r>
      <w:bookmarkEnd w:id="10"/>
      <w:bookmarkEnd w:id="11"/>
    </w:p>
    <w:p w:rsidR="001D3195" w:rsidRDefault="001D3195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Ամսաթիվ</w:t>
      </w:r>
      <w:r>
        <w:rPr>
          <w:rFonts w:ascii="Sylfaen" w:hAnsi="Sylfaen"/>
          <w:b/>
          <w:sz w:val="24"/>
          <w:szCs w:val="24"/>
        </w:rPr>
        <w:t>-</w:t>
      </w:r>
      <w:r w:rsidRPr="00F04F53">
        <w:rPr>
          <w:rFonts w:ascii="Sylfaen" w:hAnsi="Sylfaen"/>
          <w:sz w:val="24"/>
          <w:szCs w:val="24"/>
        </w:rPr>
        <w:t>ընթացիկ</w:t>
      </w:r>
    </w:p>
    <w:p w:rsidR="009927C0" w:rsidRPr="00F415C2" w:rsidRDefault="009927C0" w:rsidP="009927C0">
      <w:pPr>
        <w:spacing w:after="0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1D3195" w:rsidRPr="00F415C2" w:rsidRDefault="00E56557" w:rsidP="009927C0">
      <w:pPr>
        <w:pStyle w:val="Heading2"/>
        <w:spacing w:before="0"/>
        <w:jc w:val="both"/>
        <w:rPr>
          <w:rFonts w:ascii="Sylfaen" w:hAnsi="Sylfaen" w:cs="Sylfaen"/>
          <w:color w:val="31849B" w:themeColor="accent5" w:themeShade="BF"/>
        </w:rPr>
      </w:pPr>
      <w:bookmarkStart w:id="12" w:name="_Toc354709744"/>
      <w:bookmarkStart w:id="13" w:name="_Toc373756611"/>
      <w:r w:rsidRPr="00F415C2">
        <w:rPr>
          <w:color w:val="31849B" w:themeColor="accent5" w:themeShade="BF"/>
        </w:rPr>
        <w:t>2</w:t>
      </w:r>
      <w:r w:rsidR="001D3195" w:rsidRPr="00F415C2">
        <w:rPr>
          <w:color w:val="31849B" w:themeColor="accent5" w:themeShade="BF"/>
        </w:rPr>
        <w:t>.</w:t>
      </w:r>
      <w:r w:rsidR="001A1A9F">
        <w:rPr>
          <w:color w:val="31849B" w:themeColor="accent5" w:themeShade="BF"/>
        </w:rPr>
        <w:t>2</w:t>
      </w:r>
      <w:r w:rsidR="001D3195" w:rsidRPr="00F415C2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ՈՒս</w:t>
      </w:r>
      <w:bookmarkEnd w:id="12"/>
      <w:r w:rsidR="00307945" w:rsidRPr="0042025B">
        <w:rPr>
          <w:rFonts w:ascii="Sylfaen" w:hAnsi="Sylfaen" w:cs="Sylfaen"/>
          <w:color w:val="31849B" w:themeColor="accent5" w:themeShade="BF"/>
        </w:rPr>
        <w:t>ումնական</w:t>
      </w:r>
      <w:bookmarkEnd w:id="13"/>
    </w:p>
    <w:p w:rsidR="00A14CEE" w:rsidRDefault="00AC58D7" w:rsidP="009927C0">
      <w:pPr>
        <w:spacing w:after="0"/>
        <w:jc w:val="both"/>
        <w:rPr>
          <w:rFonts w:ascii="Sylfaen" w:hAnsi="Sylfaen"/>
        </w:rPr>
      </w:pPr>
      <w:r w:rsidRPr="00F415C2">
        <w:t>«</w:t>
      </w:r>
      <w:r>
        <w:rPr>
          <w:rFonts w:ascii="Sylfaen" w:hAnsi="Sylfaen"/>
        </w:rPr>
        <w:t>ԵՄ</w:t>
      </w:r>
      <w:r w:rsidRPr="00F415C2">
        <w:rPr>
          <w:rFonts w:ascii="Sylfaen" w:hAnsi="Sylfaen"/>
        </w:rPr>
        <w:t xml:space="preserve"> </w:t>
      </w:r>
      <w:r>
        <w:rPr>
          <w:rFonts w:ascii="Sylfaen" w:hAnsi="Sylfaen"/>
        </w:rPr>
        <w:t>էկոլոգիական</w:t>
      </w:r>
      <w:r w:rsidRPr="00F415C2">
        <w:rPr>
          <w:rFonts w:ascii="Sylfaen" w:hAnsi="Sylfaen"/>
        </w:rPr>
        <w:t xml:space="preserve"> </w:t>
      </w:r>
      <w:r>
        <w:rPr>
          <w:rFonts w:ascii="Sylfaen" w:hAnsi="Sylfaen"/>
        </w:rPr>
        <w:t>իրավունք</w:t>
      </w:r>
      <w:r w:rsidRPr="00F415C2">
        <w:t xml:space="preserve">» </w:t>
      </w:r>
      <w:r>
        <w:rPr>
          <w:rFonts w:ascii="Sylfaen" w:hAnsi="Sylfaen"/>
        </w:rPr>
        <w:t>մագիստրոսական</w:t>
      </w:r>
      <w:r w:rsidRPr="00F415C2">
        <w:rPr>
          <w:rFonts w:ascii="Sylfaen" w:hAnsi="Sylfaen"/>
        </w:rPr>
        <w:t xml:space="preserve"> </w:t>
      </w:r>
      <w:r>
        <w:rPr>
          <w:rFonts w:ascii="Sylfaen" w:hAnsi="Sylfaen"/>
        </w:rPr>
        <w:t>դասընթացի</w:t>
      </w:r>
      <w:r w:rsidRPr="00F415C2">
        <w:rPr>
          <w:rFonts w:ascii="Sylfaen" w:hAnsi="Sylfaen"/>
        </w:rPr>
        <w:t xml:space="preserve"> </w:t>
      </w:r>
      <w:r>
        <w:rPr>
          <w:rFonts w:ascii="Sylfaen" w:hAnsi="Sylfaen"/>
        </w:rPr>
        <w:t>ծրագրի</w:t>
      </w:r>
      <w:r w:rsidRPr="00F415C2">
        <w:rPr>
          <w:rFonts w:ascii="Sylfaen" w:hAnsi="Sylfaen"/>
        </w:rPr>
        <w:t xml:space="preserve"> </w:t>
      </w:r>
      <w:r>
        <w:rPr>
          <w:rFonts w:ascii="Sylfaen" w:hAnsi="Sylfaen"/>
        </w:rPr>
        <w:t>մշակում</w:t>
      </w:r>
    </w:p>
    <w:p w:rsidR="009927C0" w:rsidRPr="00F415C2" w:rsidRDefault="009927C0" w:rsidP="009927C0">
      <w:pPr>
        <w:spacing w:after="0"/>
        <w:jc w:val="both"/>
        <w:rPr>
          <w:rFonts w:ascii="Sylfaen" w:hAnsi="Sylfaen"/>
        </w:rPr>
      </w:pPr>
    </w:p>
    <w:p w:rsidR="00AC58D7" w:rsidRPr="00AC58D7" w:rsidRDefault="001A1A9F" w:rsidP="009927C0">
      <w:pPr>
        <w:pStyle w:val="Heading2"/>
        <w:spacing w:before="0"/>
        <w:jc w:val="both"/>
        <w:rPr>
          <w:color w:val="31849B" w:themeColor="accent5" w:themeShade="BF"/>
        </w:rPr>
      </w:pPr>
      <w:bookmarkStart w:id="14" w:name="_Toc373756612"/>
      <w:r>
        <w:rPr>
          <w:color w:val="31849B" w:themeColor="accent5" w:themeShade="BF"/>
        </w:rPr>
        <w:t>2.3</w:t>
      </w:r>
      <w:r w:rsidR="00AC58D7" w:rsidRPr="00AC58D7">
        <w:rPr>
          <w:color w:val="31849B" w:themeColor="accent5" w:themeShade="BF"/>
        </w:rPr>
        <w:t xml:space="preserve"> </w:t>
      </w:r>
      <w:r w:rsidR="00AC58D7">
        <w:rPr>
          <w:rFonts w:ascii="Sylfaen" w:hAnsi="Sylfaen"/>
          <w:color w:val="31849B" w:themeColor="accent5" w:themeShade="BF"/>
        </w:rPr>
        <w:t>Ուսանողների ներգրավում ԷԻԳԿ աշխատանքներին</w:t>
      </w:r>
      <w:bookmarkEnd w:id="14"/>
    </w:p>
    <w:p w:rsidR="00AC58D7" w:rsidRDefault="00AC58D7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AC58D7">
        <w:rPr>
          <w:rFonts w:ascii="Sylfaen" w:hAnsi="Sylfaen"/>
          <w:sz w:val="24"/>
          <w:szCs w:val="24"/>
        </w:rPr>
        <w:t xml:space="preserve">2.4.1. </w:t>
      </w:r>
      <w:r>
        <w:rPr>
          <w:rFonts w:ascii="Sylfaen" w:hAnsi="Sylfaen"/>
          <w:sz w:val="24"/>
          <w:szCs w:val="24"/>
        </w:rPr>
        <w:t>2013</w:t>
      </w:r>
      <w:r>
        <w:rPr>
          <w:rFonts w:ascii="Sylfaen" w:hAnsi="Sylfaen"/>
          <w:sz w:val="24"/>
          <w:szCs w:val="24"/>
          <w:lang w:val="ru-RU"/>
        </w:rPr>
        <w:t>թ</w:t>
      </w:r>
      <w:r w:rsidRPr="00AC58D7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ru-RU"/>
        </w:rPr>
        <w:t>սեպտեմբերին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ԷԻԳԿ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աշխտանքային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ծրագիրը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ներկայացվել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ԵՊՀ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իրավագիտության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ֆակուլտետի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բակալավրիատի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4-</w:t>
      </w:r>
      <w:r>
        <w:rPr>
          <w:rFonts w:ascii="Sylfaen" w:hAnsi="Sylfaen"/>
          <w:sz w:val="24"/>
          <w:szCs w:val="24"/>
          <w:lang w:val="ru-RU"/>
        </w:rPr>
        <w:t>րդ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կուրսի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մագիստրատուրայի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ուսանողներին</w:t>
      </w:r>
      <w:r w:rsidRPr="00AC58D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ովքեր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իրենց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ընտրությամբ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ներգրավվել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են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Կենտրոնի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աշխատանքների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համապատասխան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ուղղություններին</w:t>
      </w:r>
      <w:r w:rsidRPr="00AC58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(10 </w:t>
      </w:r>
      <w:r>
        <w:rPr>
          <w:rFonts w:ascii="Sylfaen" w:hAnsi="Sylfaen"/>
          <w:sz w:val="24"/>
          <w:szCs w:val="24"/>
          <w:lang w:val="ru-RU"/>
        </w:rPr>
        <w:t>ուսանողներ</w:t>
      </w:r>
      <w:r>
        <w:rPr>
          <w:rFonts w:ascii="Sylfaen" w:hAnsi="Sylfaen"/>
          <w:sz w:val="24"/>
          <w:szCs w:val="24"/>
        </w:rPr>
        <w:t>)</w:t>
      </w:r>
    </w:p>
    <w:p w:rsidR="0024363A" w:rsidRPr="00F415C2" w:rsidRDefault="0024363A" w:rsidP="0024363A">
      <w:pPr>
        <w:pStyle w:val="Heading2"/>
        <w:spacing w:before="0"/>
        <w:jc w:val="both"/>
        <w:rPr>
          <w:color w:val="31849B" w:themeColor="accent5" w:themeShade="BF"/>
        </w:rPr>
      </w:pPr>
      <w:bookmarkStart w:id="15" w:name="_Toc354709740"/>
    </w:p>
    <w:p w:rsidR="0024363A" w:rsidRPr="00F415C2" w:rsidRDefault="001A1A9F" w:rsidP="0024363A">
      <w:pPr>
        <w:pStyle w:val="Heading2"/>
        <w:spacing w:before="0"/>
        <w:jc w:val="both"/>
        <w:rPr>
          <w:rFonts w:ascii="Sylfaen" w:hAnsi="Sylfaen"/>
          <w:color w:val="31849B" w:themeColor="accent5" w:themeShade="BF"/>
        </w:rPr>
      </w:pPr>
      <w:bookmarkStart w:id="16" w:name="_Toc373756613"/>
      <w:r w:rsidRPr="00F415C2">
        <w:rPr>
          <w:color w:val="31849B" w:themeColor="accent5" w:themeShade="BF"/>
        </w:rPr>
        <w:t>2.</w:t>
      </w:r>
      <w:r>
        <w:rPr>
          <w:color w:val="31849B" w:themeColor="accent5" w:themeShade="BF"/>
        </w:rPr>
        <w:t>4</w:t>
      </w:r>
      <w:r w:rsidR="0024363A" w:rsidRPr="00F415C2">
        <w:rPr>
          <w:color w:val="31849B" w:themeColor="accent5" w:themeShade="BF"/>
        </w:rPr>
        <w:t xml:space="preserve"> </w:t>
      </w:r>
      <w:bookmarkEnd w:id="15"/>
      <w:r w:rsidR="0024363A" w:rsidRPr="0042025B">
        <w:rPr>
          <w:rFonts w:ascii="Sylfaen" w:hAnsi="Sylfaen"/>
          <w:color w:val="31849B" w:themeColor="accent5" w:themeShade="BF"/>
        </w:rPr>
        <w:t>Դեպի</w:t>
      </w:r>
      <w:r w:rsidR="0024363A" w:rsidRPr="00F415C2">
        <w:rPr>
          <w:rFonts w:ascii="Sylfaen" w:hAnsi="Sylfaen"/>
          <w:color w:val="31849B" w:themeColor="accent5" w:themeShade="BF"/>
        </w:rPr>
        <w:t xml:space="preserve"> </w:t>
      </w:r>
      <w:r w:rsidR="0024363A" w:rsidRPr="0042025B">
        <w:rPr>
          <w:rFonts w:ascii="Sylfaen" w:hAnsi="Sylfaen"/>
          <w:color w:val="31849B" w:themeColor="accent5" w:themeShade="BF"/>
        </w:rPr>
        <w:t>կայուն</w:t>
      </w:r>
      <w:r w:rsidR="0024363A" w:rsidRPr="00F415C2">
        <w:rPr>
          <w:rFonts w:ascii="Sylfaen" w:hAnsi="Sylfaen"/>
          <w:color w:val="31849B" w:themeColor="accent5" w:themeShade="BF"/>
        </w:rPr>
        <w:t xml:space="preserve"> </w:t>
      </w:r>
      <w:r w:rsidR="0024363A" w:rsidRPr="0042025B">
        <w:rPr>
          <w:rFonts w:ascii="Sylfaen" w:hAnsi="Sylfaen"/>
          <w:color w:val="31849B" w:themeColor="accent5" w:themeShade="BF"/>
        </w:rPr>
        <w:t>ջրահեռացման</w:t>
      </w:r>
      <w:r w:rsidR="0024363A" w:rsidRPr="00F415C2">
        <w:rPr>
          <w:rFonts w:ascii="Sylfaen" w:hAnsi="Sylfaen"/>
          <w:color w:val="31849B" w:themeColor="accent5" w:themeShade="BF"/>
        </w:rPr>
        <w:t xml:space="preserve"> </w:t>
      </w:r>
      <w:r w:rsidR="0024363A" w:rsidRPr="0042025B">
        <w:rPr>
          <w:rFonts w:ascii="Sylfaen" w:hAnsi="Sylfaen"/>
          <w:color w:val="31849B" w:themeColor="accent5" w:themeShade="BF"/>
        </w:rPr>
        <w:t>համակարգի</w:t>
      </w:r>
      <w:r w:rsidR="0024363A" w:rsidRPr="00F415C2">
        <w:rPr>
          <w:rFonts w:ascii="Sylfaen" w:hAnsi="Sylfaen"/>
          <w:color w:val="31849B" w:themeColor="accent5" w:themeShade="BF"/>
        </w:rPr>
        <w:t xml:space="preserve"> </w:t>
      </w:r>
      <w:r w:rsidR="0024363A" w:rsidRPr="0042025B">
        <w:rPr>
          <w:rFonts w:ascii="Sylfaen" w:hAnsi="Sylfaen"/>
          <w:color w:val="31849B" w:themeColor="accent5" w:themeShade="BF"/>
        </w:rPr>
        <w:t>ռազմավարություն</w:t>
      </w:r>
      <w:r w:rsidR="0024363A" w:rsidRPr="00F415C2">
        <w:rPr>
          <w:rFonts w:ascii="Sylfaen" w:hAnsi="Sylfaen"/>
          <w:color w:val="31849B" w:themeColor="accent5" w:themeShade="BF"/>
        </w:rPr>
        <w:t xml:space="preserve"> </w:t>
      </w:r>
      <w:r w:rsidR="0024363A" w:rsidRPr="0042025B">
        <w:rPr>
          <w:rFonts w:ascii="Sylfaen" w:hAnsi="Sylfaen"/>
          <w:color w:val="31849B" w:themeColor="accent5" w:themeShade="BF"/>
        </w:rPr>
        <w:t>ՀՀ</w:t>
      </w:r>
      <w:r w:rsidR="0024363A" w:rsidRPr="00F415C2">
        <w:rPr>
          <w:rFonts w:ascii="Sylfaen" w:hAnsi="Sylfaen"/>
          <w:color w:val="31849B" w:themeColor="accent5" w:themeShade="BF"/>
        </w:rPr>
        <w:t>-</w:t>
      </w:r>
      <w:r w:rsidR="0024363A" w:rsidRPr="0042025B">
        <w:rPr>
          <w:rFonts w:ascii="Sylfaen" w:hAnsi="Sylfaen"/>
          <w:color w:val="31849B" w:themeColor="accent5" w:themeShade="BF"/>
        </w:rPr>
        <w:t>ում</w:t>
      </w:r>
      <w:bookmarkEnd w:id="16"/>
    </w:p>
    <w:p w:rsidR="0024363A" w:rsidRPr="00B06042" w:rsidRDefault="0024363A" w:rsidP="0024363A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–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 w:rsidRPr="00B06042">
        <w:rPr>
          <w:rFonts w:ascii="Sylfaen" w:hAnsi="Sylfaen"/>
          <w:sz w:val="24"/>
          <w:szCs w:val="24"/>
        </w:rPr>
        <w:t>ընթացիկ, 2-րդ փուլ</w:t>
      </w:r>
    </w:p>
    <w:p w:rsidR="0024363A" w:rsidRDefault="0024363A" w:rsidP="0024363A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 xml:space="preserve">- </w:t>
      </w:r>
      <w:r w:rsidRPr="007754E0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Ջինջ</w:t>
      </w:r>
      <w:r w:rsidRPr="007754E0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ՍՊԸ, </w:t>
      </w:r>
      <w:r w:rsidRPr="007754E0">
        <w:rPr>
          <w:rFonts w:ascii="Sylfaen" w:hAnsi="Sylfaen"/>
          <w:sz w:val="24"/>
          <w:szCs w:val="24"/>
        </w:rPr>
        <w:t>Tremolet Consulting</w:t>
      </w:r>
    </w:p>
    <w:p w:rsidR="009927C0" w:rsidRPr="00F415C2" w:rsidRDefault="009927C0" w:rsidP="009927C0">
      <w:pPr>
        <w:spacing w:after="0"/>
        <w:jc w:val="both"/>
        <w:rPr>
          <w:rFonts w:ascii="Sylfaen" w:hAnsi="Sylfaen"/>
          <w:sz w:val="24"/>
          <w:szCs w:val="24"/>
        </w:rPr>
      </w:pPr>
    </w:p>
    <w:p w:rsidR="00A14CEE" w:rsidRPr="00F415C2" w:rsidRDefault="001A1A9F" w:rsidP="009927C0">
      <w:pPr>
        <w:pStyle w:val="Heading2"/>
        <w:spacing w:before="0"/>
        <w:jc w:val="both"/>
        <w:rPr>
          <w:rFonts w:ascii="Sylfaen" w:hAnsi="Sylfaen"/>
          <w:color w:val="31849B" w:themeColor="accent5" w:themeShade="BF"/>
        </w:rPr>
      </w:pPr>
      <w:bookmarkStart w:id="17" w:name="_Toc373756614"/>
      <w:r w:rsidRPr="00F415C2">
        <w:rPr>
          <w:color w:val="31849B" w:themeColor="accent5" w:themeShade="BF"/>
        </w:rPr>
        <w:t>2.</w:t>
      </w:r>
      <w:r>
        <w:rPr>
          <w:color w:val="31849B" w:themeColor="accent5" w:themeShade="BF"/>
        </w:rPr>
        <w:t>5</w:t>
      </w:r>
      <w:r w:rsidR="00A14CEE" w:rsidRPr="00F415C2">
        <w:rPr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Շրջակա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միջավայրի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վերաբերյալ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իրավական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ակտերի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ընդունման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գործընթացին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հասարակայնության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մասնակցության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ընթացակարգի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492BC1">
        <w:rPr>
          <w:rFonts w:ascii="Sylfaen" w:hAnsi="Sylfaen"/>
          <w:color w:val="31849B" w:themeColor="accent5" w:themeShade="BF"/>
          <w:lang w:val="ru-RU"/>
        </w:rPr>
        <w:t>կատարելագործ</w:t>
      </w:r>
      <w:r w:rsidR="00A14CEE">
        <w:rPr>
          <w:rFonts w:ascii="Sylfaen" w:hAnsi="Sylfaen"/>
          <w:color w:val="31849B" w:themeColor="accent5" w:themeShade="BF"/>
          <w:lang w:val="ru-RU"/>
        </w:rPr>
        <w:t>ման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հայեցակարգի</w:t>
      </w:r>
      <w:r w:rsidR="00A14CEE" w:rsidRPr="00F415C2">
        <w:rPr>
          <w:rFonts w:ascii="Sylfaen" w:hAnsi="Sylfaen"/>
          <w:color w:val="31849B" w:themeColor="accent5" w:themeShade="BF"/>
        </w:rPr>
        <w:t xml:space="preserve"> </w:t>
      </w:r>
      <w:r w:rsidR="00A14CEE">
        <w:rPr>
          <w:rFonts w:ascii="Sylfaen" w:hAnsi="Sylfaen"/>
          <w:color w:val="31849B" w:themeColor="accent5" w:themeShade="BF"/>
          <w:lang w:val="ru-RU"/>
        </w:rPr>
        <w:t>մշակում</w:t>
      </w:r>
      <w:bookmarkEnd w:id="17"/>
    </w:p>
    <w:p w:rsidR="00A14CEE" w:rsidRPr="00F415C2" w:rsidRDefault="00A14CEE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F415C2">
        <w:rPr>
          <w:rFonts w:ascii="Sylfaen" w:hAnsi="Sylfaen"/>
          <w:b/>
          <w:sz w:val="24"/>
          <w:szCs w:val="24"/>
        </w:rPr>
        <w:t xml:space="preserve"> –</w:t>
      </w:r>
      <w:r w:rsidRPr="00F415C2">
        <w:rPr>
          <w:rFonts w:ascii="Sylfaen" w:hAnsi="Sylfaen"/>
          <w:sz w:val="24"/>
          <w:szCs w:val="24"/>
        </w:rPr>
        <w:t>2013</w:t>
      </w:r>
      <w:r>
        <w:rPr>
          <w:rFonts w:ascii="Sylfaen" w:hAnsi="Sylfaen"/>
          <w:sz w:val="24"/>
          <w:szCs w:val="24"/>
          <w:lang w:val="ru-RU"/>
        </w:rPr>
        <w:t>թ</w:t>
      </w:r>
      <w:r w:rsidRPr="00F415C2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ru-RU"/>
        </w:rPr>
        <w:t>հոկտեմբեր</w:t>
      </w:r>
      <w:r w:rsidRPr="00F415C2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նոյեմբեր</w:t>
      </w:r>
    </w:p>
    <w:p w:rsidR="00A14CEE" w:rsidRPr="00F415C2" w:rsidRDefault="00A14CEE" w:rsidP="007578C7">
      <w:pPr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F415C2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F415C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)  - </w:t>
      </w:r>
      <w:r>
        <w:rPr>
          <w:rFonts w:ascii="Sylfaen" w:hAnsi="Sylfaen"/>
          <w:sz w:val="24"/>
          <w:szCs w:val="24"/>
        </w:rPr>
        <w:t>UNDP</w:t>
      </w:r>
      <w:r w:rsidRPr="00F415C2">
        <w:rPr>
          <w:rFonts w:ascii="Sylfaen" w:hAnsi="Sylfaen"/>
          <w:sz w:val="24"/>
          <w:szCs w:val="24"/>
        </w:rPr>
        <w:t>, «</w:t>
      </w:r>
      <w:r>
        <w:rPr>
          <w:rFonts w:ascii="Sylfaen" w:hAnsi="Sylfaen"/>
          <w:sz w:val="24"/>
          <w:szCs w:val="24"/>
        </w:rPr>
        <w:t>Շրջակա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իրավական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պահպանության</w:t>
      </w:r>
      <w:r w:rsidR="007578C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կենտրոն</w:t>
      </w:r>
      <w:r w:rsidRPr="00F415C2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</w:rPr>
        <w:t>ՀԿ</w:t>
      </w:r>
    </w:p>
    <w:p w:rsidR="00A14CEE" w:rsidRPr="00F415C2" w:rsidRDefault="00A14CEE" w:rsidP="009927C0">
      <w:pPr>
        <w:jc w:val="both"/>
      </w:pPr>
      <w:r w:rsidRPr="00F415C2">
        <w:rPr>
          <w:rFonts w:ascii="Sylfaen" w:hAnsi="Sylfaen"/>
          <w:sz w:val="24"/>
          <w:szCs w:val="24"/>
        </w:rPr>
        <w:t xml:space="preserve">* </w:t>
      </w:r>
      <w:r w:rsidRPr="00492BC1">
        <w:rPr>
          <w:rFonts w:ascii="Sylfaen" w:hAnsi="Sylfaen"/>
          <w:i/>
          <w:sz w:val="20"/>
          <w:szCs w:val="20"/>
        </w:rPr>
        <w:t>Հայեցակարգը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հավանության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է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արժանացել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և</w:t>
      </w:r>
      <w:r w:rsidRPr="00F415C2">
        <w:rPr>
          <w:rFonts w:ascii="Sylfaen" w:hAnsi="Sylfaen"/>
          <w:i/>
          <w:sz w:val="20"/>
          <w:szCs w:val="20"/>
        </w:rPr>
        <w:t xml:space="preserve"> 2014</w:t>
      </w:r>
      <w:r w:rsidRPr="00492BC1">
        <w:rPr>
          <w:rFonts w:ascii="Sylfaen" w:hAnsi="Sylfaen"/>
          <w:i/>
          <w:sz w:val="20"/>
          <w:szCs w:val="20"/>
        </w:rPr>
        <w:t>թ</w:t>
      </w:r>
      <w:r w:rsidRPr="00F415C2">
        <w:rPr>
          <w:rFonts w:ascii="Sylfaen" w:hAnsi="Sylfaen"/>
          <w:i/>
          <w:sz w:val="20"/>
          <w:szCs w:val="20"/>
        </w:rPr>
        <w:t xml:space="preserve">. </w:t>
      </w:r>
      <w:r w:rsidRPr="00492BC1">
        <w:rPr>
          <w:rFonts w:ascii="Sylfaen" w:hAnsi="Sylfaen"/>
          <w:i/>
          <w:sz w:val="20"/>
          <w:szCs w:val="20"/>
        </w:rPr>
        <w:t>հունվարին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ծրագրային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փաթեթը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կներկայացվի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ֆինանսավորման</w:t>
      </w:r>
      <w:r w:rsidRPr="00F415C2">
        <w:rPr>
          <w:rFonts w:ascii="Sylfaen" w:hAnsi="Sylfaen"/>
          <w:i/>
          <w:sz w:val="20"/>
          <w:szCs w:val="20"/>
        </w:rPr>
        <w:t xml:space="preserve">: </w:t>
      </w:r>
      <w:r w:rsidRPr="00492BC1">
        <w:rPr>
          <w:rFonts w:ascii="Sylfaen" w:hAnsi="Sylfaen"/>
          <w:i/>
          <w:sz w:val="20"/>
          <w:szCs w:val="20"/>
        </w:rPr>
        <w:t>Ծրագրի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ակնկալվող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արդյունքներն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են</w:t>
      </w:r>
      <w:r w:rsidRPr="00F415C2">
        <w:rPr>
          <w:rFonts w:ascii="Sylfaen" w:hAnsi="Sylfaen"/>
          <w:i/>
          <w:sz w:val="20"/>
          <w:szCs w:val="20"/>
        </w:rPr>
        <w:t>`(1) «</w:t>
      </w:r>
      <w:r w:rsidRPr="00492BC1">
        <w:rPr>
          <w:rFonts w:ascii="Sylfaen" w:hAnsi="Sylfaen"/>
          <w:i/>
          <w:sz w:val="20"/>
          <w:szCs w:val="20"/>
        </w:rPr>
        <w:t>Շրջակա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միջավայրի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վերաբերող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իրավական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ակտերի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մշակման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գործընթացին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հասարակայնության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մասնակցության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ընթացակարգը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հաստատելու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մասին</w:t>
      </w:r>
      <w:r w:rsidRPr="00F415C2">
        <w:rPr>
          <w:rFonts w:ascii="Sylfaen" w:hAnsi="Sylfaen"/>
          <w:i/>
          <w:sz w:val="20"/>
          <w:szCs w:val="20"/>
        </w:rPr>
        <w:t>»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ՀՀ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Կառավարության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որոշման</w:t>
      </w:r>
      <w:r w:rsidR="00492BC1" w:rsidRPr="00F415C2">
        <w:rPr>
          <w:rFonts w:ascii="Sylfaen" w:hAnsi="Sylfaen"/>
          <w:i/>
          <w:sz w:val="20"/>
          <w:szCs w:val="20"/>
        </w:rPr>
        <w:t xml:space="preserve"> </w:t>
      </w:r>
      <w:r w:rsidR="00492BC1" w:rsidRPr="00492BC1">
        <w:rPr>
          <w:rFonts w:ascii="Sylfaen" w:hAnsi="Sylfaen"/>
          <w:i/>
          <w:sz w:val="20"/>
          <w:szCs w:val="20"/>
        </w:rPr>
        <w:t>նախագիծ</w:t>
      </w:r>
      <w:r w:rsidR="00492BC1" w:rsidRPr="00F415C2">
        <w:rPr>
          <w:rFonts w:ascii="Sylfaen" w:hAnsi="Sylfaen"/>
          <w:i/>
          <w:sz w:val="20"/>
          <w:szCs w:val="20"/>
        </w:rPr>
        <w:t>, (2)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վեբ</w:t>
      </w:r>
      <w:r w:rsidRPr="00F415C2">
        <w:rPr>
          <w:rFonts w:ascii="Sylfaen" w:hAnsi="Sylfaen"/>
          <w:i/>
          <w:sz w:val="20"/>
          <w:szCs w:val="20"/>
        </w:rPr>
        <w:t>-</w:t>
      </w:r>
      <w:r w:rsidRPr="00492BC1">
        <w:rPr>
          <w:rFonts w:ascii="Sylfaen" w:hAnsi="Sylfaen"/>
          <w:i/>
          <w:sz w:val="20"/>
          <w:szCs w:val="20"/>
        </w:rPr>
        <w:t>կայքի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պատրաստում</w:t>
      </w:r>
      <w:r w:rsidRPr="00F415C2">
        <w:rPr>
          <w:rFonts w:ascii="Sylfaen" w:hAnsi="Sylfaen"/>
          <w:i/>
          <w:sz w:val="20"/>
          <w:szCs w:val="20"/>
        </w:rPr>
        <w:t xml:space="preserve">, </w:t>
      </w:r>
      <w:r w:rsidRPr="00492BC1">
        <w:rPr>
          <w:rFonts w:ascii="Sylfaen" w:hAnsi="Sylfaen"/>
          <w:i/>
          <w:sz w:val="20"/>
          <w:szCs w:val="20"/>
        </w:rPr>
        <w:t>որը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հնարավորություն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կտա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միասնական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էլեկտրոնային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աղբյուրում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հրապարակել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շրջակա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միջավայրին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առնչվող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բոլոր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իրավական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ակտերի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նախագծերը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և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դրանց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վերաբերյալ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ներկայացված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բոլոր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կարծիքները</w:t>
      </w:r>
      <w:r w:rsidRPr="00F415C2">
        <w:rPr>
          <w:rFonts w:ascii="Sylfaen" w:hAnsi="Sylfaen"/>
          <w:i/>
          <w:sz w:val="20"/>
          <w:szCs w:val="20"/>
        </w:rPr>
        <w:t>, (</w:t>
      </w:r>
      <w:r w:rsidR="00492BC1" w:rsidRPr="00F415C2">
        <w:rPr>
          <w:rFonts w:ascii="Sylfaen" w:hAnsi="Sylfaen"/>
          <w:i/>
          <w:sz w:val="20"/>
          <w:szCs w:val="20"/>
        </w:rPr>
        <w:t>3</w:t>
      </w:r>
      <w:r w:rsidRPr="00F415C2">
        <w:rPr>
          <w:rFonts w:ascii="Sylfaen" w:hAnsi="Sylfaen"/>
          <w:i/>
          <w:sz w:val="20"/>
          <w:szCs w:val="20"/>
        </w:rPr>
        <w:t xml:space="preserve">) </w:t>
      </w:r>
      <w:r w:rsidRPr="00492BC1">
        <w:rPr>
          <w:rFonts w:ascii="Sylfaen" w:hAnsi="Sylfaen"/>
          <w:i/>
          <w:sz w:val="20"/>
          <w:szCs w:val="20"/>
        </w:rPr>
        <w:t>շրջակա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միջավայրի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վերաբերյալ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իրավական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ակտերի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մշակման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գործընթացին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հասարակայնության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մասնակցության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ուղեցույց</w:t>
      </w:r>
      <w:r w:rsidRPr="00F415C2">
        <w:rPr>
          <w:rFonts w:ascii="Sylfaen" w:hAnsi="Sylfaen"/>
          <w:i/>
          <w:sz w:val="20"/>
          <w:szCs w:val="20"/>
        </w:rPr>
        <w:t xml:space="preserve"> (</w:t>
      </w:r>
      <w:r w:rsidRPr="00492BC1">
        <w:rPr>
          <w:rFonts w:ascii="Sylfaen" w:hAnsi="Sylfaen"/>
          <w:i/>
          <w:sz w:val="20"/>
          <w:szCs w:val="20"/>
        </w:rPr>
        <w:t>տպագրված</w:t>
      </w:r>
      <w:r w:rsidRPr="00F415C2">
        <w:rPr>
          <w:rFonts w:ascii="Sylfaen" w:hAnsi="Sylfaen"/>
          <w:i/>
          <w:sz w:val="20"/>
          <w:szCs w:val="20"/>
        </w:rPr>
        <w:t>), (</w:t>
      </w:r>
      <w:r w:rsidR="00492BC1" w:rsidRPr="00F415C2">
        <w:rPr>
          <w:rFonts w:ascii="Sylfaen" w:hAnsi="Sylfaen"/>
          <w:i/>
          <w:sz w:val="20"/>
          <w:szCs w:val="20"/>
        </w:rPr>
        <w:t>4</w:t>
      </w:r>
      <w:r w:rsidRPr="00F415C2">
        <w:rPr>
          <w:rFonts w:ascii="Sylfaen" w:hAnsi="Sylfaen"/>
          <w:i/>
          <w:sz w:val="20"/>
          <w:szCs w:val="20"/>
        </w:rPr>
        <w:t xml:space="preserve">) </w:t>
      </w:r>
      <w:r w:rsidRPr="00492BC1">
        <w:rPr>
          <w:rFonts w:ascii="Sylfaen" w:hAnsi="Sylfaen"/>
          <w:i/>
          <w:sz w:val="20"/>
          <w:szCs w:val="20"/>
        </w:rPr>
        <w:t>դասընթացներ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շրջակա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միջավայրի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պահպանության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ոլորտում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գործող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ՀԿ</w:t>
      </w:r>
      <w:r w:rsidRPr="00F415C2">
        <w:rPr>
          <w:rFonts w:ascii="Sylfaen" w:hAnsi="Sylfaen"/>
          <w:i/>
          <w:sz w:val="20"/>
          <w:szCs w:val="20"/>
        </w:rPr>
        <w:t>-</w:t>
      </w:r>
      <w:r w:rsidRPr="00492BC1">
        <w:rPr>
          <w:rFonts w:ascii="Sylfaen" w:hAnsi="Sylfaen"/>
          <w:i/>
          <w:sz w:val="20"/>
          <w:szCs w:val="20"/>
        </w:rPr>
        <w:t>ների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և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տեղական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ինքնակառավարման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մարմինների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ներկայացուցիչների</w:t>
      </w:r>
      <w:r w:rsidRPr="00F415C2">
        <w:rPr>
          <w:rFonts w:ascii="Sylfaen" w:hAnsi="Sylfaen"/>
          <w:i/>
          <w:sz w:val="20"/>
          <w:szCs w:val="20"/>
        </w:rPr>
        <w:t xml:space="preserve"> </w:t>
      </w:r>
      <w:r w:rsidRPr="00492BC1">
        <w:rPr>
          <w:rFonts w:ascii="Sylfaen" w:hAnsi="Sylfaen"/>
          <w:i/>
          <w:sz w:val="20"/>
          <w:szCs w:val="20"/>
        </w:rPr>
        <w:t>համար</w:t>
      </w:r>
      <w:r w:rsidRPr="00F415C2">
        <w:rPr>
          <w:rFonts w:ascii="Sylfaen" w:hAnsi="Sylfaen"/>
          <w:i/>
          <w:sz w:val="20"/>
          <w:szCs w:val="20"/>
        </w:rPr>
        <w:t>:</w:t>
      </w:r>
    </w:p>
    <w:p w:rsidR="001D3195" w:rsidRPr="00F415C2" w:rsidRDefault="00E56557" w:rsidP="009927C0">
      <w:pPr>
        <w:pStyle w:val="Heading2"/>
        <w:spacing w:before="0"/>
        <w:jc w:val="both"/>
        <w:rPr>
          <w:color w:val="31849B" w:themeColor="accent5" w:themeShade="BF"/>
        </w:rPr>
      </w:pPr>
      <w:bookmarkStart w:id="18" w:name="_Toc354709745"/>
      <w:bookmarkStart w:id="19" w:name="_Toc373756615"/>
      <w:r w:rsidRPr="00F415C2">
        <w:rPr>
          <w:color w:val="31849B" w:themeColor="accent5" w:themeShade="BF"/>
        </w:rPr>
        <w:lastRenderedPageBreak/>
        <w:t>2</w:t>
      </w:r>
      <w:r w:rsidR="001D3195" w:rsidRPr="00F415C2">
        <w:rPr>
          <w:color w:val="31849B" w:themeColor="accent5" w:themeShade="BF"/>
        </w:rPr>
        <w:t>.</w:t>
      </w:r>
      <w:r w:rsidR="001A1A9F">
        <w:rPr>
          <w:color w:val="31849B" w:themeColor="accent5" w:themeShade="BF"/>
        </w:rPr>
        <w:t>6</w:t>
      </w:r>
      <w:r w:rsidR="001D3195" w:rsidRPr="00F415C2">
        <w:rPr>
          <w:color w:val="31849B" w:themeColor="accent5" w:themeShade="BF"/>
        </w:rPr>
        <w:t xml:space="preserve"> </w:t>
      </w:r>
      <w:r w:rsidR="0037788F">
        <w:rPr>
          <w:rFonts w:ascii="Sylfaen" w:hAnsi="Sylfaen"/>
          <w:color w:val="31849B" w:themeColor="accent5" w:themeShade="BF"/>
          <w:lang w:val="ru-RU"/>
        </w:rPr>
        <w:t>Դասախոսություններ</w:t>
      </w:r>
      <w:r w:rsidR="0037788F" w:rsidRPr="00F415C2">
        <w:rPr>
          <w:rFonts w:ascii="Sylfaen" w:hAnsi="Sylfaen"/>
          <w:color w:val="31849B" w:themeColor="accent5" w:themeShade="BF"/>
        </w:rPr>
        <w:t xml:space="preserve">, </w:t>
      </w:r>
      <w:r w:rsidR="0037788F">
        <w:rPr>
          <w:rFonts w:ascii="Sylfaen" w:hAnsi="Sylfaen"/>
          <w:color w:val="31849B" w:themeColor="accent5" w:themeShade="BF"/>
          <w:lang w:val="ru-RU"/>
        </w:rPr>
        <w:t>դասընթացներ</w:t>
      </w:r>
      <w:r w:rsidR="0037788F" w:rsidRPr="00F415C2">
        <w:rPr>
          <w:rFonts w:ascii="Sylfaen" w:hAnsi="Sylfaen"/>
          <w:color w:val="31849B" w:themeColor="accent5" w:themeShade="BF"/>
        </w:rPr>
        <w:t xml:space="preserve"> </w:t>
      </w:r>
      <w:r w:rsidR="0037788F">
        <w:rPr>
          <w:rFonts w:ascii="Sylfaen" w:hAnsi="Sylfaen"/>
          <w:color w:val="31849B" w:themeColor="accent5" w:themeShade="BF"/>
          <w:lang w:val="ru-RU"/>
        </w:rPr>
        <w:t>և</w:t>
      </w:r>
      <w:r w:rsidR="0037788F" w:rsidRPr="00F415C2">
        <w:rPr>
          <w:rFonts w:ascii="Sylfaen" w:hAnsi="Sylfaen"/>
          <w:color w:val="31849B" w:themeColor="accent5" w:themeShade="BF"/>
        </w:rPr>
        <w:t xml:space="preserve"> </w:t>
      </w:r>
      <w:r w:rsidR="0037788F">
        <w:rPr>
          <w:rFonts w:ascii="Sylfaen" w:hAnsi="Sylfaen" w:cs="Sylfaen"/>
          <w:color w:val="31849B" w:themeColor="accent5" w:themeShade="BF"/>
          <w:lang w:val="ru-RU"/>
        </w:rPr>
        <w:t>ի</w:t>
      </w:r>
      <w:r w:rsidR="001D3195" w:rsidRPr="0042025B">
        <w:rPr>
          <w:rFonts w:ascii="Sylfaen" w:hAnsi="Sylfaen" w:cs="Sylfaen"/>
          <w:color w:val="31849B" w:themeColor="accent5" w:themeShade="BF"/>
        </w:rPr>
        <w:t>րազեկության</w:t>
      </w:r>
      <w:r w:rsidR="001D3195" w:rsidRPr="00F415C2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բարձրացման</w:t>
      </w:r>
      <w:r w:rsidR="001D3195" w:rsidRPr="00F415C2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միջոցառումներ</w:t>
      </w:r>
      <w:bookmarkEnd w:id="18"/>
      <w:bookmarkEnd w:id="19"/>
    </w:p>
    <w:p w:rsidR="0037788F" w:rsidRPr="0037788F" w:rsidRDefault="001A1A9F" w:rsidP="009927C0">
      <w:pPr>
        <w:spacing w:after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2.6</w:t>
      </w:r>
      <w:r w:rsidR="0037788F">
        <w:rPr>
          <w:rFonts w:ascii="Sylfaen" w:hAnsi="Sylfaen" w:cs="Sylfaen"/>
          <w:sz w:val="24"/>
          <w:szCs w:val="24"/>
        </w:rPr>
        <w:t xml:space="preserve">.1. </w:t>
      </w:r>
      <w:r w:rsidR="0037788F">
        <w:rPr>
          <w:rFonts w:ascii="Sylfaen" w:hAnsi="Sylfaen" w:cs="Sylfaen"/>
          <w:sz w:val="24"/>
          <w:szCs w:val="24"/>
          <w:lang w:val="ru-RU"/>
        </w:rPr>
        <w:t>Դասախոսություն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ԱՄՆ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Լյուիս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ընդ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Կլարկ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իրավունքի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դպրոցի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էկոլոգիական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իրավունքի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ծրագրի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և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Օրեգոն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նահանգում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շրջակա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միջավայրին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վերաբերող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իրավական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ակտերի</w:t>
      </w:r>
      <w:r w:rsid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առնչությամբ</w:t>
      </w:r>
      <w:r w:rsidR="0037788F" w:rsidRPr="0037788F">
        <w:rPr>
          <w:rFonts w:ascii="Sylfaen" w:hAnsi="Sylfaen" w:cs="Sylfaen"/>
          <w:sz w:val="24"/>
          <w:szCs w:val="24"/>
        </w:rPr>
        <w:t xml:space="preserve">  </w:t>
      </w:r>
      <w:r w:rsidR="0037788F">
        <w:rPr>
          <w:rFonts w:ascii="Sylfaen" w:hAnsi="Sylfaen" w:cs="Sylfaen"/>
          <w:sz w:val="24"/>
          <w:szCs w:val="24"/>
          <w:lang w:val="ru-RU"/>
        </w:rPr>
        <w:t>լոբբիզմի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և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խորհրդատվության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վերաբերյալ</w:t>
      </w:r>
    </w:p>
    <w:p w:rsidR="0037788F" w:rsidRDefault="0037788F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–</w:t>
      </w:r>
      <w:r w:rsidRPr="0037788F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04.09.2013</w:t>
      </w:r>
    </w:p>
    <w:p w:rsidR="0037788F" w:rsidRPr="0037788F" w:rsidRDefault="0037788F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ՀՀ</w:t>
      </w:r>
      <w:r w:rsidRPr="0037788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ում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ԱՄՆ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դեսպանատուն</w:t>
      </w:r>
      <w:r w:rsidRPr="0037788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Լյուիս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ընկ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Կլարկ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իրավունքի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դպրոց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ԱՄՆ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Օրեգոն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նահանգի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տեղեկան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ինքնակառավարման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մարմին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(Metro)</w:t>
      </w:r>
    </w:p>
    <w:p w:rsidR="0037788F" w:rsidRPr="0037788F" w:rsidRDefault="0037788F" w:rsidP="009927C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Մասնակիցներ</w:t>
      </w:r>
      <w:r w:rsidRPr="0037788F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ԵՊՀ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այլ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ԲՈՒՀ</w:t>
      </w:r>
      <w:r w:rsidRPr="0037788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երի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ուսանողներ</w:t>
      </w:r>
      <w:r w:rsidRPr="0037788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դասախոսներ</w:t>
      </w:r>
      <w:r w:rsidR="00FC572F">
        <w:rPr>
          <w:rFonts w:ascii="Sylfaen" w:hAnsi="Sylfaen"/>
          <w:sz w:val="24"/>
          <w:szCs w:val="24"/>
        </w:rPr>
        <w:t>,</w:t>
      </w:r>
      <w:r w:rsidR="00FC572F" w:rsidRPr="00FC572F">
        <w:rPr>
          <w:rFonts w:ascii="Sylfaen" w:hAnsi="Sylfaen"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ՀԿ</w:t>
      </w:r>
      <w:r w:rsidR="00FC572F" w:rsidRPr="00FC572F">
        <w:rPr>
          <w:rFonts w:ascii="Sylfaen" w:hAnsi="Sylfaen"/>
          <w:sz w:val="24"/>
          <w:szCs w:val="24"/>
        </w:rPr>
        <w:t>-</w:t>
      </w:r>
      <w:r w:rsidR="00FC572F">
        <w:rPr>
          <w:rFonts w:ascii="Sylfaen" w:hAnsi="Sylfaen"/>
          <w:sz w:val="24"/>
          <w:szCs w:val="24"/>
          <w:lang w:val="ru-RU"/>
        </w:rPr>
        <w:t>ների</w:t>
      </w:r>
      <w:r w:rsidR="00FC572F" w:rsidRPr="00FC572F">
        <w:rPr>
          <w:rFonts w:ascii="Sylfaen" w:hAnsi="Sylfaen"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և</w:t>
      </w:r>
      <w:r w:rsidR="00FC572F">
        <w:rPr>
          <w:rFonts w:ascii="Sylfaen" w:hAnsi="Sylfaen"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միջազգային</w:t>
      </w:r>
      <w:r w:rsidR="00FC572F" w:rsidRPr="00FC572F">
        <w:rPr>
          <w:rFonts w:ascii="Sylfaen" w:hAnsi="Sylfaen"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կազմակերպությունների</w:t>
      </w:r>
      <w:r w:rsidR="00FC572F" w:rsidRPr="00FC572F">
        <w:rPr>
          <w:rFonts w:ascii="Sylfaen" w:hAnsi="Sylfaen"/>
          <w:sz w:val="24"/>
          <w:szCs w:val="24"/>
        </w:rPr>
        <w:t xml:space="preserve"> </w:t>
      </w:r>
      <w:r w:rsidR="00FC572F">
        <w:rPr>
          <w:rFonts w:ascii="Sylfaen" w:hAnsi="Sylfaen"/>
          <w:sz w:val="24"/>
          <w:szCs w:val="24"/>
          <w:lang w:val="ru-RU"/>
        </w:rPr>
        <w:t>ներկայացուցիչներ</w:t>
      </w:r>
      <w:r w:rsidR="00FC572F">
        <w:rPr>
          <w:rFonts w:ascii="Sylfaen" w:hAnsi="Sylfaen"/>
          <w:sz w:val="24"/>
          <w:szCs w:val="24"/>
        </w:rPr>
        <w:t xml:space="preserve"> (30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մասնակից</w:t>
      </w:r>
      <w:r w:rsidRPr="0037788F">
        <w:rPr>
          <w:rFonts w:ascii="Sylfaen" w:hAnsi="Sylfaen"/>
          <w:sz w:val="24"/>
          <w:szCs w:val="24"/>
        </w:rPr>
        <w:t>)</w:t>
      </w:r>
    </w:p>
    <w:p w:rsidR="0037788F" w:rsidRPr="0037788F" w:rsidRDefault="0037788F" w:rsidP="009927C0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1D3195" w:rsidRPr="0037788F" w:rsidRDefault="001A1A9F" w:rsidP="009927C0">
      <w:pPr>
        <w:spacing w:after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2.6</w:t>
      </w:r>
      <w:r w:rsidR="0037788F">
        <w:rPr>
          <w:rFonts w:ascii="Sylfaen" w:hAnsi="Sylfaen" w:cs="Sylfaen"/>
          <w:sz w:val="24"/>
          <w:szCs w:val="24"/>
        </w:rPr>
        <w:t>.</w:t>
      </w:r>
      <w:r w:rsidR="00BA3FAC">
        <w:rPr>
          <w:rFonts w:ascii="Sylfaen" w:hAnsi="Sylfaen" w:cs="Sylfaen"/>
          <w:sz w:val="24"/>
          <w:szCs w:val="24"/>
        </w:rPr>
        <w:t>2</w:t>
      </w:r>
      <w:r w:rsidR="0037788F">
        <w:rPr>
          <w:rFonts w:ascii="Sylfaen" w:hAnsi="Sylfaen" w:cs="Sylfaen"/>
          <w:sz w:val="24"/>
          <w:szCs w:val="24"/>
        </w:rPr>
        <w:t xml:space="preserve">. </w:t>
      </w:r>
      <w:r w:rsidR="0037788F">
        <w:rPr>
          <w:rFonts w:ascii="Sylfaen" w:hAnsi="Sylfaen" w:cs="Sylfaen"/>
          <w:sz w:val="24"/>
          <w:szCs w:val="24"/>
          <w:lang w:val="ru-RU"/>
        </w:rPr>
        <w:t>Կլոր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սեղան</w:t>
      </w:r>
      <w:r w:rsidR="0037788F" w:rsidRPr="0037788F">
        <w:rPr>
          <w:rFonts w:ascii="Sylfaen" w:hAnsi="Sylfaen" w:cs="Sylfaen"/>
          <w:sz w:val="24"/>
          <w:szCs w:val="24"/>
        </w:rPr>
        <w:t xml:space="preserve"> «</w:t>
      </w:r>
      <w:r w:rsidR="0037788F">
        <w:rPr>
          <w:rFonts w:ascii="Sylfaen" w:hAnsi="Sylfaen" w:cs="Sylfaen"/>
          <w:sz w:val="24"/>
          <w:szCs w:val="24"/>
          <w:lang w:val="ru-RU"/>
        </w:rPr>
        <w:t>Հողային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ռեսուրսների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կառավարման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հիմնախնդիրները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ՀՀ</w:t>
      </w:r>
      <w:r w:rsidR="0037788F" w:rsidRPr="0037788F">
        <w:rPr>
          <w:rFonts w:ascii="Sylfaen" w:hAnsi="Sylfaen" w:cs="Sylfaen"/>
          <w:sz w:val="24"/>
          <w:szCs w:val="24"/>
        </w:rPr>
        <w:t>-</w:t>
      </w:r>
      <w:r w:rsidR="0037788F">
        <w:rPr>
          <w:rFonts w:ascii="Sylfaen" w:hAnsi="Sylfaen" w:cs="Sylfaen"/>
          <w:sz w:val="24"/>
          <w:szCs w:val="24"/>
          <w:lang w:val="ru-RU"/>
        </w:rPr>
        <w:t>ում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և</w:t>
      </w:r>
      <w:r w:rsidR="0037788F" w:rsidRPr="0037788F">
        <w:rPr>
          <w:rFonts w:ascii="Sylfaen" w:hAnsi="Sylfaen" w:cs="Sylfaen"/>
          <w:sz w:val="24"/>
          <w:szCs w:val="24"/>
        </w:rPr>
        <w:t xml:space="preserve"> </w:t>
      </w:r>
      <w:r w:rsidR="0037788F">
        <w:rPr>
          <w:rFonts w:ascii="Sylfaen" w:hAnsi="Sylfaen" w:cs="Sylfaen"/>
          <w:sz w:val="24"/>
          <w:szCs w:val="24"/>
          <w:lang w:val="ru-RU"/>
        </w:rPr>
        <w:t>ԱՄՆ</w:t>
      </w:r>
      <w:r w:rsidR="0037788F" w:rsidRPr="0037788F">
        <w:rPr>
          <w:rFonts w:ascii="Sylfaen" w:hAnsi="Sylfaen" w:cs="Sylfaen"/>
          <w:sz w:val="24"/>
          <w:szCs w:val="24"/>
        </w:rPr>
        <w:t>-</w:t>
      </w:r>
      <w:r w:rsidR="0037788F">
        <w:rPr>
          <w:rFonts w:ascii="Sylfaen" w:hAnsi="Sylfaen" w:cs="Sylfaen"/>
          <w:sz w:val="24"/>
          <w:szCs w:val="24"/>
          <w:lang w:val="ru-RU"/>
        </w:rPr>
        <w:t>ում</w:t>
      </w:r>
      <w:r w:rsidR="0037788F" w:rsidRPr="0037788F">
        <w:rPr>
          <w:rFonts w:ascii="Sylfaen" w:hAnsi="Sylfaen" w:cs="Sylfaen"/>
          <w:sz w:val="24"/>
          <w:szCs w:val="24"/>
        </w:rPr>
        <w:t xml:space="preserve">» </w:t>
      </w:r>
      <w:r w:rsidR="0037788F">
        <w:rPr>
          <w:rFonts w:ascii="Sylfaen" w:hAnsi="Sylfaen" w:cs="Sylfaen"/>
          <w:sz w:val="24"/>
          <w:szCs w:val="24"/>
          <w:lang w:val="ru-RU"/>
        </w:rPr>
        <w:t>թեմայով</w:t>
      </w:r>
    </w:p>
    <w:p w:rsidR="001D3195" w:rsidRDefault="0037788F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–</w:t>
      </w:r>
      <w:r w:rsidRPr="00F415C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05.09.2013</w:t>
      </w:r>
    </w:p>
    <w:p w:rsidR="0037788F" w:rsidRPr="00F415C2" w:rsidRDefault="0037788F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ՀՀ</w:t>
      </w:r>
      <w:r w:rsidRPr="0037788F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ում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ԱՄՆ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դեսպանատուն</w:t>
      </w:r>
      <w:r w:rsidRPr="0037788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Լյուիս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ընկ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Կլարկ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իրավունքի</w:t>
      </w:r>
      <w:r w:rsidRPr="003778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դպրոց</w:t>
      </w:r>
    </w:p>
    <w:p w:rsidR="0037788F" w:rsidRDefault="0037788F" w:rsidP="009927C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Մասնակիցներ</w:t>
      </w:r>
      <w:r w:rsidRPr="00F415C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ԵՊՀ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այլ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ԲՈՒՀ</w:t>
      </w:r>
      <w:r w:rsidRPr="00F415C2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երի</w:t>
      </w:r>
      <w:r w:rsidRPr="00F415C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ուսանողներ</w:t>
      </w:r>
      <w:r w:rsidRPr="00F415C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դասախոսներ</w:t>
      </w:r>
      <w:r w:rsidRPr="00F415C2">
        <w:rPr>
          <w:rFonts w:ascii="Sylfaen" w:hAnsi="Sylfaen"/>
          <w:sz w:val="24"/>
          <w:szCs w:val="24"/>
        </w:rPr>
        <w:t xml:space="preserve"> (25 </w:t>
      </w:r>
      <w:r>
        <w:rPr>
          <w:rFonts w:ascii="Sylfaen" w:hAnsi="Sylfaen"/>
          <w:sz w:val="24"/>
          <w:szCs w:val="24"/>
          <w:lang w:val="ru-RU"/>
        </w:rPr>
        <w:t>մասնակից</w:t>
      </w:r>
      <w:r w:rsidRPr="00F415C2">
        <w:rPr>
          <w:rFonts w:ascii="Sylfaen" w:hAnsi="Sylfaen"/>
          <w:sz w:val="24"/>
          <w:szCs w:val="24"/>
        </w:rPr>
        <w:t>)</w:t>
      </w:r>
    </w:p>
    <w:p w:rsidR="00BA3FAC" w:rsidRDefault="00BA3FAC" w:rsidP="009927C0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BA3FAC" w:rsidRPr="0037788F" w:rsidRDefault="001A1A9F" w:rsidP="009927C0">
      <w:pPr>
        <w:spacing w:after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2.6</w:t>
      </w:r>
      <w:r w:rsidR="00BA3FAC">
        <w:rPr>
          <w:rFonts w:ascii="Sylfaen" w:hAnsi="Sylfaen" w:cs="Sylfaen"/>
          <w:sz w:val="24"/>
          <w:szCs w:val="24"/>
        </w:rPr>
        <w:t xml:space="preserve">.3. </w:t>
      </w:r>
      <w:r w:rsidR="00BA3FAC">
        <w:rPr>
          <w:rFonts w:ascii="Sylfaen" w:hAnsi="Sylfaen" w:cs="Sylfaen"/>
          <w:sz w:val="24"/>
          <w:szCs w:val="24"/>
          <w:lang w:val="ru-RU"/>
        </w:rPr>
        <w:t>Դասախոսություն</w:t>
      </w:r>
      <w:r w:rsidR="00BA3FAC" w:rsidRPr="0037788F">
        <w:rPr>
          <w:rFonts w:ascii="Sylfaen" w:hAnsi="Sylfaen" w:cs="Sylfaen"/>
          <w:sz w:val="24"/>
          <w:szCs w:val="24"/>
        </w:rPr>
        <w:t xml:space="preserve"> «</w:t>
      </w:r>
      <w:r w:rsidR="00BA3FAC">
        <w:rPr>
          <w:rFonts w:ascii="Sylfaen" w:hAnsi="Sylfaen" w:cs="Sylfaen"/>
          <w:sz w:val="24"/>
          <w:szCs w:val="24"/>
          <w:lang w:val="ru-RU"/>
        </w:rPr>
        <w:t>Բնապահպանական</w:t>
      </w:r>
      <w:r w:rsidR="00BA3FAC" w:rsidRPr="00BA3FAC">
        <w:rPr>
          <w:rFonts w:ascii="Sylfaen" w:hAnsi="Sylfaen" w:cs="Sylfaen"/>
          <w:sz w:val="24"/>
          <w:szCs w:val="24"/>
        </w:rPr>
        <w:t xml:space="preserve"> </w:t>
      </w:r>
      <w:r w:rsidR="00BA3FAC">
        <w:rPr>
          <w:rFonts w:ascii="Sylfaen" w:hAnsi="Sylfaen" w:cs="Sylfaen"/>
          <w:sz w:val="24"/>
          <w:szCs w:val="24"/>
          <w:lang w:val="ru-RU"/>
        </w:rPr>
        <w:t>գործունեության</w:t>
      </w:r>
      <w:r w:rsidR="00BA3FAC" w:rsidRPr="00BA3FAC">
        <w:rPr>
          <w:rFonts w:ascii="Sylfaen" w:hAnsi="Sylfaen" w:cs="Sylfaen"/>
          <w:sz w:val="24"/>
          <w:szCs w:val="24"/>
        </w:rPr>
        <w:t xml:space="preserve"> </w:t>
      </w:r>
      <w:r w:rsidR="00BA3FAC">
        <w:rPr>
          <w:rFonts w:ascii="Sylfaen" w:hAnsi="Sylfaen" w:cs="Sylfaen"/>
          <w:sz w:val="24"/>
          <w:szCs w:val="24"/>
          <w:lang w:val="ru-RU"/>
        </w:rPr>
        <w:t>իրավական</w:t>
      </w:r>
      <w:r w:rsidR="00BA3FAC" w:rsidRPr="00BA3FAC">
        <w:rPr>
          <w:rFonts w:ascii="Sylfaen" w:hAnsi="Sylfaen" w:cs="Sylfaen"/>
          <w:sz w:val="24"/>
          <w:szCs w:val="24"/>
        </w:rPr>
        <w:t xml:space="preserve"> </w:t>
      </w:r>
      <w:r w:rsidR="00BA3FAC">
        <w:rPr>
          <w:rFonts w:ascii="Sylfaen" w:hAnsi="Sylfaen" w:cs="Sylfaen"/>
          <w:sz w:val="24"/>
          <w:szCs w:val="24"/>
          <w:lang w:val="ru-RU"/>
        </w:rPr>
        <w:t>կարգավորումը</w:t>
      </w:r>
      <w:r w:rsidR="00BA3FAC" w:rsidRPr="00BA3FAC">
        <w:rPr>
          <w:rFonts w:ascii="Sylfaen" w:hAnsi="Sylfaen" w:cs="Sylfaen"/>
          <w:sz w:val="24"/>
          <w:szCs w:val="24"/>
        </w:rPr>
        <w:t xml:space="preserve"> </w:t>
      </w:r>
      <w:r w:rsidR="00BA3FAC">
        <w:rPr>
          <w:rFonts w:ascii="Sylfaen" w:hAnsi="Sylfaen" w:cs="Sylfaen"/>
          <w:sz w:val="24"/>
          <w:szCs w:val="24"/>
          <w:lang w:val="ru-RU"/>
        </w:rPr>
        <w:t>հանքարդյունաբերության</w:t>
      </w:r>
      <w:r w:rsidR="00BA3FAC" w:rsidRPr="00BA3FAC">
        <w:rPr>
          <w:rFonts w:ascii="Sylfaen" w:hAnsi="Sylfaen" w:cs="Sylfaen"/>
          <w:sz w:val="24"/>
          <w:szCs w:val="24"/>
        </w:rPr>
        <w:t xml:space="preserve"> </w:t>
      </w:r>
      <w:r w:rsidR="00BA3FAC">
        <w:rPr>
          <w:rFonts w:ascii="Sylfaen" w:hAnsi="Sylfaen" w:cs="Sylfaen"/>
          <w:sz w:val="24"/>
          <w:szCs w:val="24"/>
          <w:lang w:val="ru-RU"/>
        </w:rPr>
        <w:t>ոլորտում</w:t>
      </w:r>
      <w:r w:rsidR="00BA3FAC" w:rsidRPr="0037788F">
        <w:rPr>
          <w:rFonts w:ascii="Sylfaen" w:hAnsi="Sylfaen" w:cs="Sylfaen"/>
          <w:sz w:val="24"/>
          <w:szCs w:val="24"/>
        </w:rPr>
        <w:t xml:space="preserve">» </w:t>
      </w:r>
      <w:r w:rsidR="00BA3FAC">
        <w:rPr>
          <w:rFonts w:ascii="Sylfaen" w:hAnsi="Sylfaen" w:cs="Sylfaen"/>
          <w:sz w:val="24"/>
          <w:szCs w:val="24"/>
          <w:lang w:val="ru-RU"/>
        </w:rPr>
        <w:t>թեմայով</w:t>
      </w:r>
    </w:p>
    <w:p w:rsidR="00BA3FAC" w:rsidRDefault="00BA3FAC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–</w:t>
      </w:r>
      <w:r w:rsidRPr="00BA3FAC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21.11.2013</w:t>
      </w:r>
    </w:p>
    <w:p w:rsidR="00BA3FAC" w:rsidRPr="00BA3FAC" w:rsidRDefault="00BA3FAC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 w:rsidRPr="00BA3FAC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Դանդի Փրիշս Մեթալս Կապան</w:t>
      </w:r>
      <w:r w:rsidRPr="00BA3FAC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ՓԲԸ, </w:t>
      </w:r>
      <w:r w:rsidRPr="00BA3FAC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Վալլեքս-գրուպ</w:t>
      </w:r>
      <w:r w:rsidRPr="00BA3FAC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ՓԲԸ</w:t>
      </w:r>
    </w:p>
    <w:p w:rsidR="00BA3FAC" w:rsidRDefault="00BA3FAC" w:rsidP="009927C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Մասնակիցներ</w:t>
      </w:r>
      <w:r w:rsidRPr="00BA3FAC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ԵՊՀ</w:t>
      </w:r>
      <w:r w:rsidRPr="00BA3F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BA3F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այլ</w:t>
      </w:r>
      <w:r w:rsidRPr="00BA3F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ԲՈՒՀ</w:t>
      </w:r>
      <w:r w:rsidRPr="00BA3FAC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երի</w:t>
      </w:r>
      <w:r w:rsidRPr="00BA3F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ուսանողներ</w:t>
      </w:r>
      <w:r w:rsidRPr="00BA3FA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դասախոսներ</w:t>
      </w:r>
      <w:r w:rsidRPr="00BA3FAC">
        <w:rPr>
          <w:rFonts w:ascii="Sylfaen" w:hAnsi="Sylfaen"/>
          <w:sz w:val="24"/>
          <w:szCs w:val="24"/>
        </w:rPr>
        <w:t xml:space="preserve"> (30 </w:t>
      </w:r>
      <w:r>
        <w:rPr>
          <w:rFonts w:ascii="Sylfaen" w:hAnsi="Sylfaen"/>
          <w:sz w:val="24"/>
          <w:szCs w:val="24"/>
          <w:lang w:val="ru-RU"/>
        </w:rPr>
        <w:t>մասնակից</w:t>
      </w:r>
      <w:r w:rsidRPr="00BA3FAC">
        <w:rPr>
          <w:rFonts w:ascii="Sylfaen" w:hAnsi="Sylfaen"/>
          <w:sz w:val="24"/>
          <w:szCs w:val="24"/>
        </w:rPr>
        <w:t>)</w:t>
      </w:r>
    </w:p>
    <w:p w:rsidR="00702DCE" w:rsidRPr="00BA3FAC" w:rsidRDefault="00702DCE" w:rsidP="009927C0">
      <w:pPr>
        <w:spacing w:after="0"/>
        <w:jc w:val="both"/>
        <w:rPr>
          <w:rFonts w:ascii="Sylfaen" w:hAnsi="Sylfaen"/>
          <w:sz w:val="24"/>
          <w:szCs w:val="24"/>
        </w:rPr>
      </w:pPr>
    </w:p>
    <w:p w:rsidR="00492BC1" w:rsidRPr="00492BC1" w:rsidRDefault="001A1A9F" w:rsidP="009927C0">
      <w:pPr>
        <w:spacing w:after="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2.6.4</w:t>
      </w:r>
      <w:r w:rsidR="00492BC1">
        <w:rPr>
          <w:rFonts w:ascii="Sylfaen" w:hAnsi="Sylfaen" w:cs="Sylfaen"/>
          <w:sz w:val="24"/>
          <w:szCs w:val="24"/>
        </w:rPr>
        <w:t xml:space="preserve">. Միջբուհական ուսանողական գիտաժողով </w:t>
      </w:r>
      <w:r w:rsidR="00492BC1" w:rsidRPr="00492BC1">
        <w:rPr>
          <w:rFonts w:ascii="Sylfaen" w:hAnsi="Sylfaen" w:cs="Sylfaen"/>
          <w:sz w:val="24"/>
          <w:szCs w:val="24"/>
        </w:rPr>
        <w:t>«</w:t>
      </w:r>
      <w:r w:rsidR="00492BC1">
        <w:rPr>
          <w:rFonts w:ascii="Sylfaen" w:hAnsi="Sylfaen" w:cs="Sylfaen"/>
          <w:sz w:val="24"/>
          <w:szCs w:val="24"/>
        </w:rPr>
        <w:t>Գենետիկորեն ձևափոխված օրգանիզմներ. օգուտներ և մարտահրավերներ</w:t>
      </w:r>
      <w:r w:rsidR="00492BC1" w:rsidRPr="00492BC1">
        <w:rPr>
          <w:rFonts w:ascii="Sylfaen" w:hAnsi="Sylfaen" w:cs="Sylfaen"/>
          <w:sz w:val="24"/>
          <w:szCs w:val="24"/>
        </w:rPr>
        <w:t>»</w:t>
      </w:r>
    </w:p>
    <w:p w:rsidR="00492BC1" w:rsidRDefault="00492BC1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–</w:t>
      </w:r>
      <w:r w:rsidRPr="00BA3FAC">
        <w:rPr>
          <w:rFonts w:ascii="Sylfaen" w:hAnsi="Sylfaen"/>
          <w:b/>
          <w:sz w:val="24"/>
          <w:szCs w:val="24"/>
        </w:rPr>
        <w:t xml:space="preserve"> </w:t>
      </w:r>
      <w:r w:rsidRPr="00492BC1">
        <w:rPr>
          <w:rFonts w:ascii="Sylfaen" w:hAnsi="Sylfaen"/>
          <w:sz w:val="24"/>
          <w:szCs w:val="24"/>
        </w:rPr>
        <w:t>05</w:t>
      </w:r>
      <w:r>
        <w:rPr>
          <w:rFonts w:ascii="Sylfaen" w:hAnsi="Sylfaen"/>
          <w:sz w:val="24"/>
          <w:szCs w:val="24"/>
        </w:rPr>
        <w:t>.1</w:t>
      </w:r>
      <w:r w:rsidRPr="00492BC1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>.2013</w:t>
      </w:r>
    </w:p>
    <w:p w:rsidR="00492BC1" w:rsidRPr="00492BC1" w:rsidRDefault="00492BC1" w:rsidP="009927C0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</w:rPr>
        <w:t>ԵՊՀ իրավագիտության ֆակուլտետի ՈՒԳԸ</w:t>
      </w:r>
    </w:p>
    <w:p w:rsidR="00492BC1" w:rsidRDefault="00492BC1" w:rsidP="009927C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Մասնակիցներ</w:t>
      </w:r>
      <w:r w:rsidRPr="00492BC1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ԵՊՀ</w:t>
      </w:r>
      <w:r w:rsidRPr="00492B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492B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այլ</w:t>
      </w:r>
      <w:r w:rsidRPr="00492B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ԲՈՒՀ</w:t>
      </w:r>
      <w:r w:rsidRPr="00492BC1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երի</w:t>
      </w:r>
      <w:r w:rsidRPr="00492B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ուսանողներ</w:t>
      </w:r>
      <w:r>
        <w:rPr>
          <w:rFonts w:ascii="Sylfaen" w:hAnsi="Sylfaen"/>
          <w:sz w:val="24"/>
          <w:szCs w:val="24"/>
        </w:rPr>
        <w:t xml:space="preserve"> (</w:t>
      </w:r>
      <w:r w:rsidRPr="00492BC1">
        <w:rPr>
          <w:rFonts w:ascii="Sylfaen" w:hAnsi="Sylfaen"/>
          <w:sz w:val="24"/>
          <w:szCs w:val="24"/>
        </w:rPr>
        <w:t xml:space="preserve">10 </w:t>
      </w:r>
      <w:r>
        <w:rPr>
          <w:rFonts w:ascii="Sylfaen" w:hAnsi="Sylfaen"/>
          <w:sz w:val="24"/>
          <w:szCs w:val="24"/>
          <w:lang w:val="ru-RU"/>
        </w:rPr>
        <w:t>մասնակից</w:t>
      </w:r>
      <w:r w:rsidRPr="00492BC1">
        <w:rPr>
          <w:rFonts w:ascii="Sylfaen" w:hAnsi="Sylfaen"/>
          <w:sz w:val="24"/>
          <w:szCs w:val="24"/>
        </w:rPr>
        <w:t>),</w:t>
      </w:r>
      <w:r>
        <w:rPr>
          <w:rFonts w:ascii="Sylfaen" w:hAnsi="Sylfaen"/>
          <w:sz w:val="24"/>
          <w:szCs w:val="24"/>
        </w:rPr>
        <w:t xml:space="preserve"> դասախոսներ,</w:t>
      </w:r>
      <w:r w:rsidRPr="00492B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 կառավարման մարմինների ներկայացուցիչներ</w:t>
      </w:r>
    </w:p>
    <w:p w:rsidR="00702DCE" w:rsidRDefault="00702DCE" w:rsidP="009927C0">
      <w:pPr>
        <w:spacing w:after="0"/>
        <w:jc w:val="both"/>
        <w:rPr>
          <w:rFonts w:ascii="Sylfaen" w:hAnsi="Sylfaen"/>
          <w:sz w:val="24"/>
          <w:szCs w:val="24"/>
        </w:rPr>
      </w:pPr>
    </w:p>
    <w:p w:rsidR="00702DCE" w:rsidRPr="002713DC" w:rsidRDefault="001A1A9F" w:rsidP="009927C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2.6.5</w:t>
      </w:r>
      <w:r w:rsidR="00702DCE" w:rsidRPr="002713DC">
        <w:rPr>
          <w:rFonts w:ascii="Sylfaen" w:hAnsi="Sylfaen"/>
          <w:sz w:val="24"/>
          <w:szCs w:val="24"/>
        </w:rPr>
        <w:t xml:space="preserve">. </w:t>
      </w:r>
      <w:r w:rsidR="002713DC">
        <w:rPr>
          <w:rFonts w:ascii="Sylfaen" w:hAnsi="Sylfaen"/>
          <w:sz w:val="24"/>
          <w:szCs w:val="24"/>
        </w:rPr>
        <w:t xml:space="preserve">Բնապահպանական ֆիլմերի ցուցադրություններ </w:t>
      </w:r>
    </w:p>
    <w:p w:rsidR="002713DC" w:rsidRDefault="002713DC" w:rsidP="002713DC">
      <w:pPr>
        <w:spacing w:after="0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–</w:t>
      </w:r>
      <w:r w:rsidRPr="00BA3FAC">
        <w:rPr>
          <w:rFonts w:ascii="Sylfaen" w:hAnsi="Sylfaen"/>
          <w:b/>
          <w:sz w:val="24"/>
          <w:szCs w:val="24"/>
        </w:rPr>
        <w:t xml:space="preserve"> </w:t>
      </w:r>
      <w:r w:rsidR="00AF7269">
        <w:rPr>
          <w:rFonts w:ascii="Sylfaen" w:hAnsi="Sylfaen"/>
          <w:sz w:val="24"/>
          <w:szCs w:val="24"/>
        </w:rPr>
        <w:t>շարունակական</w:t>
      </w:r>
    </w:p>
    <w:p w:rsidR="009927C0" w:rsidRPr="00AF7269" w:rsidRDefault="002713DC" w:rsidP="00AF7269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Մասնակիցներ</w:t>
      </w:r>
      <w:r w:rsidRPr="00492BC1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– </w:t>
      </w:r>
      <w:r>
        <w:rPr>
          <w:rFonts w:ascii="Sylfaen" w:hAnsi="Sylfaen"/>
          <w:sz w:val="24"/>
          <w:szCs w:val="24"/>
          <w:lang w:val="ru-RU"/>
        </w:rPr>
        <w:t>ԵՊՀ</w:t>
      </w:r>
      <w:r w:rsidRPr="00492BC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իրավագիտության, կենսաբանության, քիմիայի, աշխարհագրության և երկրաբանության ֆակուլտետների ուսանողներ</w:t>
      </w:r>
      <w:bookmarkStart w:id="20" w:name="_Toc354709746"/>
    </w:p>
    <w:p w:rsidR="00702DCE" w:rsidRPr="00702DCE" w:rsidRDefault="00702DCE" w:rsidP="00702DCE"/>
    <w:p w:rsidR="009927C0" w:rsidRDefault="009927C0" w:rsidP="009927C0">
      <w:pPr>
        <w:pStyle w:val="Heading1"/>
        <w:spacing w:before="0"/>
        <w:rPr>
          <w:color w:val="215868" w:themeColor="accent5" w:themeShade="80"/>
          <w:szCs w:val="22"/>
        </w:rPr>
      </w:pPr>
    </w:p>
    <w:p w:rsidR="001D3195" w:rsidRPr="00AA229F" w:rsidRDefault="00E56557" w:rsidP="009927C0">
      <w:pPr>
        <w:pStyle w:val="Heading1"/>
        <w:spacing w:before="0"/>
        <w:rPr>
          <w:color w:val="215868" w:themeColor="accent5" w:themeShade="80"/>
        </w:rPr>
      </w:pPr>
      <w:bookmarkStart w:id="21" w:name="_Toc373756616"/>
      <w:r w:rsidRPr="00AA229F">
        <w:rPr>
          <w:color w:val="215868" w:themeColor="accent5" w:themeShade="80"/>
          <w:szCs w:val="22"/>
        </w:rPr>
        <w:t>II</w:t>
      </w:r>
      <w:r w:rsidRPr="00AA229F">
        <w:rPr>
          <w:color w:val="215868" w:themeColor="accent5" w:themeShade="80"/>
        </w:rPr>
        <w:t>I</w:t>
      </w:r>
      <w:r w:rsidR="001D3195" w:rsidRPr="00AA229F">
        <w:rPr>
          <w:color w:val="215868" w:themeColor="accent5" w:themeShade="80"/>
        </w:rPr>
        <w:t>.</w:t>
      </w:r>
      <w:r w:rsidR="001D3195" w:rsidRPr="00AA229F">
        <w:rPr>
          <w:rFonts w:ascii="Sylfaen" w:hAnsi="Sylfaen" w:cs="Sylfaen"/>
          <w:color w:val="215868" w:themeColor="accent5" w:themeShade="80"/>
        </w:rPr>
        <w:t>ՀՐԱՏԱՐԱԿՈՒՄՆԵՐ</w:t>
      </w:r>
      <w:bookmarkEnd w:id="20"/>
      <w:bookmarkEnd w:id="21"/>
    </w:p>
    <w:p w:rsidR="001D3195" w:rsidRPr="0042025B" w:rsidRDefault="001D3195" w:rsidP="009927C0">
      <w:pPr>
        <w:pStyle w:val="Heading2"/>
        <w:spacing w:before="0"/>
        <w:rPr>
          <w:color w:val="31849B" w:themeColor="accent5" w:themeShade="BF"/>
        </w:rPr>
      </w:pPr>
      <w:bookmarkStart w:id="22" w:name="_Toc354709747"/>
      <w:bookmarkStart w:id="23" w:name="_Toc373756617"/>
      <w:r w:rsidRPr="0042025B">
        <w:rPr>
          <w:rFonts w:ascii="Sylfaen" w:hAnsi="Sylfaen" w:cs="Sylfaen"/>
          <w:color w:val="31849B" w:themeColor="accent5" w:themeShade="BF"/>
        </w:rPr>
        <w:t>Գիտական</w:t>
      </w:r>
      <w:r w:rsidRPr="0042025B">
        <w:rPr>
          <w:color w:val="31849B" w:themeColor="accent5" w:themeShade="BF"/>
        </w:rPr>
        <w:t xml:space="preserve"> </w:t>
      </w:r>
      <w:r w:rsidRPr="0042025B">
        <w:rPr>
          <w:rFonts w:ascii="Sylfaen" w:hAnsi="Sylfaen" w:cs="Sylfaen"/>
          <w:color w:val="31849B" w:themeColor="accent5" w:themeShade="BF"/>
        </w:rPr>
        <w:t>հոդվածների</w:t>
      </w:r>
      <w:r w:rsidRPr="0042025B">
        <w:rPr>
          <w:color w:val="31849B" w:themeColor="accent5" w:themeShade="BF"/>
        </w:rPr>
        <w:t xml:space="preserve"> </w:t>
      </w:r>
      <w:r w:rsidRPr="0042025B">
        <w:rPr>
          <w:rFonts w:ascii="Sylfaen" w:hAnsi="Sylfaen" w:cs="Sylfaen"/>
          <w:color w:val="31849B" w:themeColor="accent5" w:themeShade="BF"/>
        </w:rPr>
        <w:t>տպագրություն</w:t>
      </w:r>
      <w:bookmarkEnd w:id="22"/>
      <w:bookmarkEnd w:id="23"/>
    </w:p>
    <w:p w:rsidR="001D3195" w:rsidRPr="00335B5D" w:rsidRDefault="001D3195" w:rsidP="002042EA">
      <w:pPr>
        <w:spacing w:after="0"/>
        <w:jc w:val="both"/>
        <w:rPr>
          <w:rFonts w:ascii="Sylfaen" w:hAnsi="Sylfaen"/>
          <w:b/>
        </w:rPr>
      </w:pPr>
    </w:p>
    <w:tbl>
      <w:tblPr>
        <w:tblStyle w:val="LightList-Accent5"/>
        <w:tblW w:w="10173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3227"/>
        <w:gridCol w:w="4111"/>
        <w:gridCol w:w="2835"/>
      </w:tblGrid>
      <w:tr w:rsidR="001D3195" w:rsidTr="00AD48D8">
        <w:trPr>
          <w:cnfStyle w:val="100000000000"/>
          <w:trHeight w:val="890"/>
        </w:trPr>
        <w:tc>
          <w:tcPr>
            <w:cnfStyle w:val="001000000000"/>
            <w:tcW w:w="3227" w:type="dxa"/>
          </w:tcPr>
          <w:p w:rsidR="001D3195" w:rsidRPr="00335B5D" w:rsidRDefault="001D3195" w:rsidP="002042EA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/>
                <w:b w:val="0"/>
                <w:i/>
                <w:sz w:val="24"/>
                <w:szCs w:val="24"/>
              </w:rPr>
            </w:pPr>
            <w:r w:rsidRPr="00335B5D">
              <w:rPr>
                <w:rFonts w:ascii="Sylfaen" w:hAnsi="Sylfaen"/>
                <w:i/>
                <w:sz w:val="24"/>
                <w:szCs w:val="24"/>
              </w:rPr>
              <w:t>Վերտառություն</w:t>
            </w:r>
          </w:p>
        </w:tc>
        <w:tc>
          <w:tcPr>
            <w:tcW w:w="4111" w:type="dxa"/>
          </w:tcPr>
          <w:p w:rsidR="001D3195" w:rsidRPr="00335B5D" w:rsidRDefault="001D3195" w:rsidP="002042EA">
            <w:pPr>
              <w:pStyle w:val="ListParagraph"/>
              <w:spacing w:line="276" w:lineRule="auto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 w:rsidRPr="00335B5D">
              <w:rPr>
                <w:rFonts w:ascii="Sylfaen" w:hAnsi="Sylfaen"/>
                <w:i/>
                <w:sz w:val="24"/>
                <w:szCs w:val="24"/>
              </w:rPr>
              <w:t>Տվյալներ հրատարակության վերաբերյալ</w:t>
            </w:r>
          </w:p>
        </w:tc>
        <w:tc>
          <w:tcPr>
            <w:tcW w:w="2835" w:type="dxa"/>
          </w:tcPr>
          <w:p w:rsidR="001D3195" w:rsidRPr="00335B5D" w:rsidRDefault="001D3195" w:rsidP="002042EA">
            <w:pPr>
              <w:pStyle w:val="ListParagraph"/>
              <w:spacing w:line="276" w:lineRule="auto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 w:rsidRPr="00335B5D">
              <w:rPr>
                <w:rFonts w:ascii="Sylfaen" w:hAnsi="Sylfaen"/>
                <w:i/>
                <w:sz w:val="24"/>
                <w:szCs w:val="24"/>
              </w:rPr>
              <w:t>Հեղինակ</w:t>
            </w:r>
          </w:p>
        </w:tc>
      </w:tr>
      <w:tr w:rsidR="001D3195" w:rsidTr="00AD48D8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195" w:rsidRPr="00B02E08" w:rsidRDefault="00492BC1" w:rsidP="002042EA">
            <w:pPr>
              <w:pStyle w:val="ListParagraph"/>
              <w:spacing w:line="276" w:lineRule="auto"/>
              <w:ind w:left="0"/>
              <w:rPr>
                <w:rFonts w:ascii="Sylfaen" w:hAnsi="Sylfaen"/>
                <w:b w:val="0"/>
                <w:sz w:val="24"/>
                <w:szCs w:val="24"/>
              </w:rPr>
            </w:pPr>
            <w:r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National Legislation on Use of GMOs: </w:t>
            </w:r>
            <w:r w:rsid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>Legal Measures to Comply with International Regulations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1D3195" w:rsidRPr="00492BC1" w:rsidRDefault="001B42C7" w:rsidP="002042EA">
            <w:pPr>
              <w:pStyle w:val="ListParagraph"/>
              <w:spacing w:line="276" w:lineRule="auto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 w:rsidRPr="001B42C7">
              <w:rPr>
                <w:rFonts w:ascii="Sylfaen" w:hAnsi="Sylfaen"/>
                <w:sz w:val="24"/>
                <w:szCs w:val="24"/>
              </w:rPr>
              <w:t>IUCN</w:t>
            </w:r>
            <w:r w:rsidRPr="00492B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B42C7">
              <w:rPr>
                <w:rFonts w:ascii="Sylfaen" w:hAnsi="Sylfaen"/>
                <w:sz w:val="24"/>
                <w:szCs w:val="24"/>
              </w:rPr>
              <w:t>AEL</w:t>
            </w:r>
            <w:r w:rsidRPr="00492B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B42C7">
              <w:rPr>
                <w:rFonts w:ascii="Sylfaen" w:hAnsi="Sylfaen"/>
                <w:sz w:val="24"/>
                <w:szCs w:val="24"/>
              </w:rPr>
              <w:t>էլեկտրոնային</w:t>
            </w:r>
            <w:r w:rsidRPr="00492B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B42C7">
              <w:rPr>
                <w:rFonts w:ascii="Sylfaen" w:hAnsi="Sylfaen"/>
                <w:sz w:val="24"/>
                <w:szCs w:val="24"/>
              </w:rPr>
              <w:t>հանդես</w:t>
            </w:r>
            <w:r w:rsidRPr="00492BC1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492BC1">
              <w:rPr>
                <w:rFonts w:ascii="Sylfaen" w:hAnsi="Sylfaen"/>
                <w:sz w:val="24"/>
                <w:szCs w:val="24"/>
              </w:rPr>
              <w:t>2</w:t>
            </w:r>
            <w:r w:rsidRPr="00492BC1">
              <w:rPr>
                <w:rFonts w:ascii="Sylfaen" w:hAnsi="Sylfaen"/>
                <w:sz w:val="24"/>
                <w:szCs w:val="24"/>
              </w:rPr>
              <w:t>-</w:t>
            </w:r>
            <w:r w:rsidRPr="001B42C7">
              <w:rPr>
                <w:rFonts w:ascii="Sylfaen" w:hAnsi="Sylfaen"/>
                <w:sz w:val="24"/>
                <w:szCs w:val="24"/>
              </w:rPr>
              <w:t>ին</w:t>
            </w:r>
            <w:r w:rsidRPr="00492BC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B42C7">
              <w:rPr>
                <w:rFonts w:ascii="Sylfaen" w:hAnsi="Sylfaen"/>
                <w:sz w:val="24"/>
                <w:szCs w:val="24"/>
              </w:rPr>
              <w:t>համար</w:t>
            </w:r>
            <w:r w:rsidR="00492BC1">
              <w:rPr>
                <w:rFonts w:ascii="Sylfaen" w:hAnsi="Sylfaen"/>
                <w:sz w:val="24"/>
                <w:szCs w:val="24"/>
              </w:rPr>
              <w:t xml:space="preserve"> (</w:t>
            </w:r>
            <w:r w:rsidR="00492BC1">
              <w:rPr>
                <w:rFonts w:ascii="Sylfaen" w:hAnsi="Sylfaen"/>
                <w:sz w:val="24"/>
                <w:szCs w:val="24"/>
                <w:lang w:val="ru-RU"/>
              </w:rPr>
              <w:t>տպագրության</w:t>
            </w:r>
            <w:r w:rsidR="00492BC1" w:rsidRPr="00492BC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92BC1">
              <w:rPr>
                <w:rFonts w:ascii="Sylfaen" w:hAnsi="Sylfaen"/>
                <w:sz w:val="24"/>
                <w:szCs w:val="24"/>
                <w:lang w:val="ru-RU"/>
              </w:rPr>
              <w:t>փուլում</w:t>
            </w:r>
            <w:r w:rsidR="00492BC1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56557" w:rsidRPr="00492BC1" w:rsidRDefault="00E56557" w:rsidP="002042EA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Աիդա Իսկոյան, , Հեղինե Հախվերդյան, Լաուրա Պետրոսյանց</w:t>
            </w:r>
            <w:r w:rsidR="00492BC1" w:rsidRPr="00492BC1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 w:rsidR="00492BC1">
              <w:rPr>
                <w:rFonts w:ascii="Sylfaen" w:hAnsi="Sylfaen" w:cs="Arial"/>
                <w:sz w:val="24"/>
                <w:szCs w:val="24"/>
                <w:lang w:val="ru-RU"/>
              </w:rPr>
              <w:t>Մարիամ</w:t>
            </w:r>
            <w:r w:rsidR="00492BC1" w:rsidRPr="00492BC1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="00492BC1">
              <w:rPr>
                <w:rFonts w:ascii="Sylfaen" w:hAnsi="Sylfaen" w:cs="Arial"/>
                <w:sz w:val="24"/>
                <w:szCs w:val="24"/>
                <w:lang w:val="ru-RU"/>
              </w:rPr>
              <w:t>Հովսեփյան</w:t>
            </w:r>
          </w:p>
          <w:p w:rsidR="001D3195" w:rsidRPr="00335B5D" w:rsidRDefault="001D3195" w:rsidP="002042EA">
            <w:pPr>
              <w:pStyle w:val="ListParagraph"/>
              <w:spacing w:line="276" w:lineRule="auto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</w:p>
        </w:tc>
      </w:tr>
      <w:tr w:rsidR="00492BC1" w:rsidRPr="00B02E08" w:rsidTr="00B02E08">
        <w:tc>
          <w:tcPr>
            <w:cnfStyle w:val="001000000000"/>
            <w:tcW w:w="3227" w:type="dxa"/>
          </w:tcPr>
          <w:p w:rsidR="00492BC1" w:rsidRPr="00B02E08" w:rsidRDefault="00B02E08" w:rsidP="002042EA">
            <w:pPr>
              <w:pStyle w:val="ListParagraph"/>
              <w:spacing w:line="276" w:lineRule="auto"/>
              <w:ind w:left="0"/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</w:pP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Гражданско-правовой статус НПО: конституционно-правовой анализ</w:t>
            </w:r>
          </w:p>
        </w:tc>
        <w:tc>
          <w:tcPr>
            <w:tcW w:w="4111" w:type="dxa"/>
          </w:tcPr>
          <w:p w:rsidR="00492BC1" w:rsidRPr="00B02E08" w:rsidRDefault="00B02E08" w:rsidP="002042EA">
            <w:pPr>
              <w:pStyle w:val="ListParagraph"/>
              <w:spacing w:line="276" w:lineRule="auto"/>
              <w:ind w:left="0"/>
              <w:jc w:val="both"/>
              <w:cnfStyle w:val="000000000000"/>
              <w:rPr>
                <w:rFonts w:ascii="Sylfaen" w:hAnsi="Sylfaen"/>
                <w:sz w:val="24"/>
                <w:szCs w:val="24"/>
                <w:lang w:val="ru-RU"/>
              </w:rPr>
            </w:pPr>
            <w:r w:rsidRPr="00962D37">
              <w:rPr>
                <w:rFonts w:ascii="Sylfaen" w:hAnsi="Sylfaen"/>
                <w:sz w:val="24"/>
                <w:szCs w:val="24"/>
                <w:lang w:val="ru-RU"/>
              </w:rPr>
              <w:t>ԵՊՀ իրավագիտության ֆակուլտետի 80-</w:t>
            </w:r>
            <w:r w:rsidRPr="00962D37">
              <w:rPr>
                <w:rFonts w:ascii="Sylfaen" w:hAnsi="Sylfaen"/>
                <w:sz w:val="24"/>
                <w:szCs w:val="24"/>
              </w:rPr>
              <w:t>ամյակին</w:t>
            </w:r>
            <w:r w:rsidRPr="00962D3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962D37">
              <w:rPr>
                <w:rFonts w:ascii="Sylfaen" w:hAnsi="Sylfaen"/>
                <w:sz w:val="24"/>
                <w:szCs w:val="24"/>
              </w:rPr>
              <w:t>նվիրված</w:t>
            </w:r>
            <w:r w:rsidRPr="00962D3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962D37">
              <w:rPr>
                <w:rFonts w:ascii="Sylfaen" w:hAnsi="Sylfaen"/>
                <w:sz w:val="24"/>
                <w:szCs w:val="24"/>
              </w:rPr>
              <w:t>գիտաժողովի</w:t>
            </w:r>
            <w:r w:rsidRPr="00962D3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962D37">
              <w:rPr>
                <w:rFonts w:ascii="Sylfaen" w:hAnsi="Sylfaen"/>
                <w:sz w:val="24"/>
                <w:szCs w:val="24"/>
              </w:rPr>
              <w:t>նյութերի</w:t>
            </w:r>
            <w:r w:rsidRPr="00962D37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962D37">
              <w:rPr>
                <w:rFonts w:ascii="Sylfaen" w:hAnsi="Sylfaen"/>
                <w:sz w:val="24"/>
                <w:szCs w:val="24"/>
              </w:rPr>
              <w:t>ժողովածու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B02E08">
              <w:rPr>
                <w:rFonts w:ascii="Sylfaen" w:hAnsi="Sylfaen"/>
                <w:sz w:val="24"/>
                <w:szCs w:val="24"/>
                <w:lang w:val="ru-RU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տպագրության</w:t>
            </w:r>
            <w:r w:rsidRPr="00B02E08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փուլում</w:t>
            </w:r>
            <w:r w:rsidRPr="00B02E08">
              <w:rPr>
                <w:rFonts w:ascii="Sylfaen" w:hAnsi="Sylfae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492BC1" w:rsidRPr="00B02E08" w:rsidRDefault="00B02E08" w:rsidP="002042EA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Աիդա Իսկոյան</w:t>
            </w:r>
          </w:p>
        </w:tc>
      </w:tr>
      <w:tr w:rsidR="00492BC1" w:rsidRPr="00B02E08" w:rsidTr="00B02E08">
        <w:trPr>
          <w:cnfStyle w:val="000000100000"/>
        </w:trPr>
        <w:tc>
          <w:tcPr>
            <w:cnfStyle w:val="001000000000"/>
            <w:tcW w:w="3227" w:type="dxa"/>
          </w:tcPr>
          <w:p w:rsidR="00492BC1" w:rsidRPr="00B02E08" w:rsidRDefault="00B02E08" w:rsidP="002042EA">
            <w:pPr>
              <w:pStyle w:val="ListParagraph"/>
              <w:spacing w:line="276" w:lineRule="auto"/>
              <w:ind w:left="0"/>
              <w:rPr>
                <w:rFonts w:ascii="Sylfaen" w:hAnsi="Sylfaen" w:cs="Arial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>“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>Bona Fides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>”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Principle in Environmental Law: a New Dimension for Purely Civil Category</w:t>
            </w:r>
          </w:p>
        </w:tc>
        <w:tc>
          <w:tcPr>
            <w:tcW w:w="4111" w:type="dxa"/>
          </w:tcPr>
          <w:p w:rsidR="00E97F8B" w:rsidRPr="00F415C2" w:rsidRDefault="00B02E08" w:rsidP="002042EA">
            <w:pPr>
              <w:pStyle w:val="ListParagraph"/>
              <w:spacing w:line="276" w:lineRule="auto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 w:rsidRPr="00B02E08">
              <w:rPr>
                <w:rFonts w:ascii="Sylfaen" w:hAnsi="Sylfaen"/>
                <w:sz w:val="24"/>
                <w:szCs w:val="24"/>
              </w:rPr>
              <w:t xml:space="preserve">Proceedings of USG Alumni and Scholars Conference «Integrity in Action: Education, Social Accountibility and Development» </w:t>
            </w:r>
          </w:p>
          <w:p w:rsidR="00492BC1" w:rsidRPr="00B02E08" w:rsidRDefault="00B02E08" w:rsidP="002042EA">
            <w:pPr>
              <w:pStyle w:val="ListParagraph"/>
              <w:spacing w:line="276" w:lineRule="auto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(16-17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նոյեմբերի</w:t>
            </w:r>
            <w:r w:rsidRPr="00B02E0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2013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թ</w:t>
            </w:r>
            <w:r w:rsidRPr="00B02E08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  <w:r w:rsidRPr="00B02E08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տպագրության</w:t>
            </w:r>
            <w:r w:rsidRPr="00492BC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փուլում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92BC1" w:rsidRPr="00B02E08" w:rsidRDefault="00B02E08" w:rsidP="002042EA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  <w:lang w:val="ru-RU"/>
              </w:rPr>
              <w:t>Հեղինե Հախվերդյան</w:t>
            </w:r>
          </w:p>
        </w:tc>
      </w:tr>
      <w:tr w:rsidR="00492BC1" w:rsidRPr="00B02E08" w:rsidTr="00B02E08">
        <w:tc>
          <w:tcPr>
            <w:cnfStyle w:val="001000000000"/>
            <w:tcW w:w="3227" w:type="dxa"/>
          </w:tcPr>
          <w:p w:rsidR="00492BC1" w:rsidRPr="00B02E08" w:rsidRDefault="00B02E08" w:rsidP="002042EA">
            <w:pPr>
              <w:pStyle w:val="ListParagraph"/>
              <w:spacing w:line="276" w:lineRule="auto"/>
              <w:ind w:left="0"/>
              <w:rPr>
                <w:rFonts w:ascii="Sylfaen" w:hAnsi="Sylfaen" w:cs="Arial"/>
                <w:b w:val="0"/>
                <w:bCs w:val="0"/>
                <w:sz w:val="24"/>
                <w:szCs w:val="24"/>
              </w:rPr>
            </w:pP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Պարտադիր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էկոլոգիական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ապահովագրության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կիրառման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որոշ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հարցերի</w:t>
            </w:r>
            <w:r w:rsidRPr="00B02E08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b w:val="0"/>
                <w:bCs w:val="0"/>
                <w:sz w:val="24"/>
                <w:szCs w:val="24"/>
                <w:lang w:val="ru-RU"/>
              </w:rPr>
              <w:t>շուրջ</w:t>
            </w:r>
          </w:p>
        </w:tc>
        <w:tc>
          <w:tcPr>
            <w:tcW w:w="4111" w:type="dxa"/>
          </w:tcPr>
          <w:p w:rsidR="00492BC1" w:rsidRPr="00E97F8B" w:rsidRDefault="00E97F8B" w:rsidP="002042EA">
            <w:pPr>
              <w:pStyle w:val="ListParagraph"/>
              <w:spacing w:line="276" w:lineRule="auto"/>
              <w:ind w:left="0"/>
              <w:jc w:val="both"/>
              <w:cnfStyle w:val="00000000000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Պետություն</w:t>
            </w:r>
            <w:r w:rsidRPr="00E97F8B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E97F8B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իրավունք</w:t>
            </w:r>
            <w:r w:rsidRPr="00E97F8B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տպագրության</w:t>
            </w:r>
            <w:r w:rsidRPr="00E97F8B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փուլում</w:t>
            </w:r>
            <w:r w:rsidRPr="00E97F8B">
              <w:rPr>
                <w:rFonts w:ascii="Sylfaen" w:hAnsi="Sylfae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92BC1" w:rsidRPr="00B02E08" w:rsidRDefault="00B02E08" w:rsidP="002042EA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ru-RU"/>
              </w:rPr>
              <w:t>Հեղինե Հախվերդյան</w:t>
            </w:r>
          </w:p>
        </w:tc>
      </w:tr>
    </w:tbl>
    <w:p w:rsidR="001D3195" w:rsidRPr="00B02E08" w:rsidRDefault="001D3195" w:rsidP="002042EA">
      <w:pPr>
        <w:pStyle w:val="ListParagraph"/>
        <w:spacing w:after="0"/>
        <w:jc w:val="both"/>
        <w:rPr>
          <w:rFonts w:ascii="Sylfaen" w:hAnsi="Sylfaen"/>
          <w:b/>
        </w:rPr>
      </w:pPr>
    </w:p>
    <w:p w:rsidR="00702DCE" w:rsidRPr="00F415C2" w:rsidRDefault="00702DCE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lang w:val="ru-RU"/>
        </w:rPr>
      </w:pPr>
    </w:p>
    <w:p w:rsidR="00702DCE" w:rsidRPr="00F415C2" w:rsidRDefault="00D34245" w:rsidP="00702DCE">
      <w:pPr>
        <w:pStyle w:val="Heading1"/>
        <w:rPr>
          <w:rFonts w:ascii="Sylfaen" w:hAnsi="Sylfaen" w:cs="Sylfaen"/>
          <w:color w:val="215868" w:themeColor="accent5" w:themeShade="80"/>
          <w:lang w:val="ru-RU"/>
        </w:rPr>
      </w:pPr>
      <w:bookmarkStart w:id="24" w:name="_Toc373756618"/>
      <w:r>
        <w:rPr>
          <w:color w:val="215868" w:themeColor="accent5" w:themeShade="80"/>
          <w:szCs w:val="22"/>
        </w:rPr>
        <w:t>I</w:t>
      </w:r>
      <w:r w:rsidRPr="00D34245">
        <w:rPr>
          <w:rFonts w:ascii="Sylfaen" w:hAnsi="Sylfaen"/>
          <w:color w:val="215868" w:themeColor="accent5" w:themeShade="80"/>
          <w:szCs w:val="22"/>
        </w:rPr>
        <w:t>V</w:t>
      </w:r>
      <w:r w:rsidR="006334FA" w:rsidRPr="00F415C2">
        <w:rPr>
          <w:color w:val="215868" w:themeColor="accent5" w:themeShade="80"/>
          <w:lang w:val="ru-RU"/>
        </w:rPr>
        <w:t xml:space="preserve">. </w:t>
      </w:r>
      <w:r>
        <w:rPr>
          <w:rFonts w:ascii="Sylfaen" w:hAnsi="Sylfaen" w:cs="Sylfaen"/>
          <w:color w:val="215868" w:themeColor="accent5" w:themeShade="80"/>
        </w:rPr>
        <w:t>Մասնակցություն</w:t>
      </w:r>
      <w:r w:rsidRPr="00F415C2">
        <w:rPr>
          <w:rFonts w:ascii="Sylfaen" w:hAnsi="Sylfaen" w:cs="Sylfaen"/>
          <w:color w:val="215868" w:themeColor="accent5" w:themeShade="80"/>
          <w:lang w:val="ru-RU"/>
        </w:rPr>
        <w:t xml:space="preserve"> </w:t>
      </w:r>
      <w:r>
        <w:rPr>
          <w:rFonts w:ascii="Sylfaen" w:hAnsi="Sylfaen" w:cs="Sylfaen"/>
          <w:color w:val="215868" w:themeColor="accent5" w:themeShade="80"/>
        </w:rPr>
        <w:t>միջազգային</w:t>
      </w:r>
      <w:r w:rsidRPr="00F415C2">
        <w:rPr>
          <w:rFonts w:ascii="Sylfaen" w:hAnsi="Sylfaen" w:cs="Sylfaen"/>
          <w:color w:val="215868" w:themeColor="accent5" w:themeShade="80"/>
          <w:lang w:val="ru-RU"/>
        </w:rPr>
        <w:t xml:space="preserve"> </w:t>
      </w:r>
      <w:r>
        <w:rPr>
          <w:rFonts w:ascii="Sylfaen" w:hAnsi="Sylfaen" w:cs="Sylfaen"/>
          <w:color w:val="215868" w:themeColor="accent5" w:themeShade="80"/>
        </w:rPr>
        <w:t>հանդիպումների</w:t>
      </w:r>
      <w:r w:rsidRPr="00F415C2">
        <w:rPr>
          <w:rFonts w:ascii="Sylfaen" w:hAnsi="Sylfaen" w:cs="Sylfaen"/>
          <w:color w:val="215868" w:themeColor="accent5" w:themeShade="80"/>
          <w:lang w:val="ru-RU"/>
        </w:rPr>
        <w:t xml:space="preserve"> </w:t>
      </w:r>
      <w:r>
        <w:rPr>
          <w:rFonts w:ascii="Sylfaen" w:hAnsi="Sylfaen" w:cs="Sylfaen"/>
          <w:color w:val="215868" w:themeColor="accent5" w:themeShade="80"/>
        </w:rPr>
        <w:t>և</w:t>
      </w:r>
      <w:r w:rsidRPr="00F415C2">
        <w:rPr>
          <w:rFonts w:ascii="Sylfaen" w:hAnsi="Sylfaen" w:cs="Sylfaen"/>
          <w:color w:val="215868" w:themeColor="accent5" w:themeShade="80"/>
          <w:lang w:val="ru-RU"/>
        </w:rPr>
        <w:t xml:space="preserve"> </w:t>
      </w:r>
      <w:r>
        <w:rPr>
          <w:rFonts w:ascii="Sylfaen" w:hAnsi="Sylfaen" w:cs="Sylfaen"/>
          <w:color w:val="215868" w:themeColor="accent5" w:themeShade="80"/>
        </w:rPr>
        <w:t>ֆորումների</w:t>
      </w:r>
      <w:bookmarkEnd w:id="24"/>
    </w:p>
    <w:p w:rsidR="007578C7" w:rsidRPr="00F415C2" w:rsidRDefault="007578C7" w:rsidP="007578C7">
      <w:pPr>
        <w:rPr>
          <w:lang w:val="ru-RU"/>
        </w:rPr>
      </w:pPr>
    </w:p>
    <w:p w:rsidR="00AA6F06" w:rsidRPr="007578C7" w:rsidRDefault="00AA6F06" w:rsidP="002042EA">
      <w:pPr>
        <w:jc w:val="both"/>
        <w:rPr>
          <w:rFonts w:ascii="Sylfaen" w:hAnsi="Sylfaen"/>
          <w:sz w:val="24"/>
          <w:szCs w:val="24"/>
        </w:rPr>
      </w:pPr>
      <w:r w:rsidRPr="007578C7">
        <w:rPr>
          <w:rFonts w:ascii="Sylfaen" w:hAnsi="Sylfaen"/>
          <w:b/>
          <w:sz w:val="24"/>
          <w:szCs w:val="24"/>
        </w:rPr>
        <w:t xml:space="preserve">26 սեպտեմբերի 2013թ. – </w:t>
      </w:r>
      <w:r w:rsidRPr="007578C7">
        <w:rPr>
          <w:rFonts w:ascii="Sylfaen" w:hAnsi="Sylfaen"/>
          <w:sz w:val="24"/>
          <w:szCs w:val="24"/>
        </w:rPr>
        <w:t>Օրհուսի կոնվենցիայի համապատասխանության կոմիտեի 42-րդ նիստի շրջանակներում Կենտրոնի ղեկավար պրոֆ. Աիդա Իսկոյանը վիդեոկոնֆերանսի միջոցով հանդես է եկել զեկույցով` շրջակա միջավայրի վրա ազդեցության փորձաքննության մասին ՀՀ օրենքի նախագծի կոնցեպցիայի և հիմնական մոտեցումների վերաբերյալ:</w:t>
      </w:r>
    </w:p>
    <w:p w:rsidR="00D34245" w:rsidRPr="007578C7" w:rsidRDefault="00D34245" w:rsidP="002042EA">
      <w:pPr>
        <w:jc w:val="both"/>
        <w:rPr>
          <w:rFonts w:ascii="Sylfaen" w:hAnsi="Sylfaen"/>
          <w:sz w:val="24"/>
          <w:szCs w:val="24"/>
        </w:rPr>
      </w:pPr>
      <w:r w:rsidRPr="007578C7">
        <w:rPr>
          <w:rFonts w:ascii="Sylfaen" w:hAnsi="Sylfaen"/>
          <w:b/>
          <w:sz w:val="24"/>
          <w:szCs w:val="24"/>
        </w:rPr>
        <w:t>15-16 հոկտեմբերի 2013թ.</w:t>
      </w:r>
      <w:r w:rsidRPr="007578C7">
        <w:rPr>
          <w:rFonts w:ascii="Sylfaen" w:hAnsi="Sylfaen"/>
          <w:sz w:val="24"/>
          <w:szCs w:val="24"/>
        </w:rPr>
        <w:t xml:space="preserve"> – Կենտրոնի ղեկավար պրոֆ. Աիդա Իսկոյանը մասնակցել է Օրհուսի կոնվենցիայի և Կարթագենյան արձանագրության </w:t>
      </w:r>
      <w:r w:rsidR="00AA6F06" w:rsidRPr="007578C7">
        <w:rPr>
          <w:rFonts w:ascii="Sylfaen" w:hAnsi="Sylfaen"/>
          <w:sz w:val="24"/>
          <w:szCs w:val="24"/>
        </w:rPr>
        <w:t xml:space="preserve">աշխատանքային </w:t>
      </w:r>
      <w:r w:rsidR="00AA6F06" w:rsidRPr="007578C7">
        <w:rPr>
          <w:rFonts w:ascii="Sylfaen" w:hAnsi="Sylfaen"/>
          <w:sz w:val="24"/>
          <w:szCs w:val="24"/>
        </w:rPr>
        <w:lastRenderedPageBreak/>
        <w:t>խմբերի համատեղ հանդիպմանը և հանդես եկել զեկույցով` նվիրված ՀՀ-ում Օրհուս կոնվենցիայի Ալմաթայի լրացման և Կարթագենյան արձանագրության իմպլեմենտացիայի գործընթացներին:</w:t>
      </w:r>
    </w:p>
    <w:p w:rsidR="00AA6F06" w:rsidRPr="007578C7" w:rsidRDefault="00A1108E" w:rsidP="002042EA">
      <w:pPr>
        <w:jc w:val="both"/>
        <w:rPr>
          <w:rFonts w:ascii="Sylfaen" w:hAnsi="Sylfaen"/>
          <w:sz w:val="24"/>
          <w:szCs w:val="24"/>
        </w:rPr>
      </w:pPr>
      <w:r w:rsidRPr="007578C7">
        <w:rPr>
          <w:rFonts w:ascii="Sylfaen" w:hAnsi="Sylfaen"/>
          <w:b/>
          <w:sz w:val="24"/>
          <w:szCs w:val="24"/>
        </w:rPr>
        <w:t>Հ</w:t>
      </w:r>
      <w:r w:rsidR="00AA6F06" w:rsidRPr="007578C7">
        <w:rPr>
          <w:rFonts w:ascii="Sylfaen" w:hAnsi="Sylfaen"/>
          <w:b/>
          <w:sz w:val="24"/>
          <w:szCs w:val="24"/>
        </w:rPr>
        <w:t xml:space="preserve">ոկտեմբեր 2013թ. – </w:t>
      </w:r>
      <w:r w:rsidR="00AA6F06" w:rsidRPr="007578C7">
        <w:rPr>
          <w:rFonts w:ascii="Sylfaen" w:hAnsi="Sylfaen"/>
          <w:sz w:val="24"/>
          <w:szCs w:val="24"/>
        </w:rPr>
        <w:t xml:space="preserve">Կենտրոնը մասնակցել է Օրհուսի կոնվենցիայի Քարտուղարության կողմից անցկացված հետազոտությանը` շրջակա միջավայրի վերաբերյալ տեղեկատվության մատչելիության ապահովման էլեկտրոնային միջոցների օգտագործման արդյունավետության վերաբերյալ: Հետազոտությունը կներկայացվի 2014թ. փետրվարին Ժնևում կայանալիք </w:t>
      </w:r>
      <w:r w:rsidR="00E537D6" w:rsidRPr="007578C7">
        <w:rPr>
          <w:rFonts w:ascii="Sylfaen" w:hAnsi="Sylfaen"/>
          <w:sz w:val="24"/>
          <w:szCs w:val="24"/>
        </w:rPr>
        <w:t>Օրհուսի կոնվենցիայի` Տեղեկատվության մատչելիության հարցերով աշխատանքային խմբրի հերթական հանդիպմանը:</w:t>
      </w:r>
    </w:p>
    <w:p w:rsidR="00E537D6" w:rsidRPr="007578C7" w:rsidRDefault="00E537D6" w:rsidP="002042EA">
      <w:pPr>
        <w:jc w:val="both"/>
        <w:rPr>
          <w:rFonts w:ascii="Sylfaen" w:hAnsi="Sylfaen"/>
          <w:sz w:val="24"/>
          <w:szCs w:val="24"/>
        </w:rPr>
      </w:pPr>
      <w:r w:rsidRPr="007578C7">
        <w:rPr>
          <w:rFonts w:ascii="Sylfaen" w:hAnsi="Sylfaen"/>
          <w:b/>
          <w:sz w:val="24"/>
          <w:szCs w:val="24"/>
        </w:rPr>
        <w:t xml:space="preserve">26-29 </w:t>
      </w:r>
      <w:r w:rsidRPr="007578C7">
        <w:rPr>
          <w:rFonts w:ascii="Sylfaen" w:hAnsi="Sylfaen"/>
          <w:b/>
          <w:sz w:val="24"/>
          <w:szCs w:val="24"/>
          <w:lang w:val="ru-RU"/>
        </w:rPr>
        <w:t>նոյեմբերի</w:t>
      </w:r>
      <w:r w:rsidRPr="007578C7">
        <w:rPr>
          <w:rFonts w:ascii="Sylfaen" w:hAnsi="Sylfaen"/>
          <w:b/>
          <w:sz w:val="24"/>
          <w:szCs w:val="24"/>
        </w:rPr>
        <w:t xml:space="preserve"> 2013թ. – </w:t>
      </w:r>
      <w:r w:rsidRPr="007578C7">
        <w:rPr>
          <w:rFonts w:ascii="Sylfaen" w:hAnsi="Sylfaen"/>
          <w:sz w:val="24"/>
          <w:szCs w:val="24"/>
        </w:rPr>
        <w:t>Կենտրոնի աշխատակիցները մասնակցել են ԵՊՀ բնապահպանության նախարարության և «Անդրսահմանային համատեքստում շրջակա միջավայրի վրա ազդեցության փորձաքննության մասին» ԷՍՊՈ կոնվենցիայի Քարտուղարության կողմից հատատեղ կազմակերպված դասընթացին:</w:t>
      </w:r>
    </w:p>
    <w:p w:rsidR="002042EA" w:rsidRPr="007578C7" w:rsidRDefault="002042EA" w:rsidP="002042EA">
      <w:pPr>
        <w:jc w:val="both"/>
        <w:rPr>
          <w:rFonts w:ascii="Sylfaen" w:hAnsi="Sylfaen"/>
          <w:sz w:val="24"/>
          <w:szCs w:val="24"/>
        </w:rPr>
      </w:pPr>
      <w:r w:rsidRPr="007578C7">
        <w:rPr>
          <w:rFonts w:ascii="Sylfaen" w:hAnsi="Sylfaen"/>
          <w:b/>
          <w:sz w:val="24"/>
          <w:szCs w:val="24"/>
        </w:rPr>
        <w:t xml:space="preserve">Հաշվետու ժամանակահատվածում </w:t>
      </w:r>
      <w:r w:rsidR="009927C0" w:rsidRPr="007578C7">
        <w:rPr>
          <w:rFonts w:ascii="Sylfaen" w:hAnsi="Sylfaen"/>
          <w:sz w:val="24"/>
          <w:szCs w:val="24"/>
        </w:rPr>
        <w:t>ի պատասխան ՀՀ պետական մարմինների կողմից ուղարկված գրությունների սահմանված ժամկետներում մշակվել և տրամադրվել է համապատասխան տեղեկատվություն ինչպես Կենտրոնի աշխատանքների և ծրագրերի վերաբերյալ, այնպես էլ կատարվել է անհրաժեշտ իրավական վերլուծություն</w:t>
      </w:r>
      <w:r w:rsidR="00702DCE" w:rsidRPr="007578C7">
        <w:rPr>
          <w:rFonts w:ascii="Sylfaen" w:hAnsi="Sylfaen"/>
          <w:sz w:val="24"/>
          <w:szCs w:val="24"/>
        </w:rPr>
        <w:t xml:space="preserve"> շրջակա միջավայրին վերաբերող հարցերով</w:t>
      </w:r>
      <w:r w:rsidR="009927C0" w:rsidRPr="007578C7">
        <w:rPr>
          <w:rFonts w:ascii="Sylfaen" w:hAnsi="Sylfaen"/>
          <w:sz w:val="24"/>
          <w:szCs w:val="24"/>
        </w:rPr>
        <w:t>:</w:t>
      </w:r>
    </w:p>
    <w:p w:rsidR="0089192E" w:rsidRPr="006334FA" w:rsidRDefault="0089192E" w:rsidP="002042EA">
      <w:pPr>
        <w:rPr>
          <w:rFonts w:ascii="Sylfaen" w:hAnsi="Sylfaen"/>
          <w:sz w:val="24"/>
          <w:szCs w:val="24"/>
        </w:rPr>
      </w:pPr>
    </w:p>
    <w:sectPr w:rsidR="0089192E" w:rsidRPr="006334FA" w:rsidSect="00F415C2">
      <w:footerReference w:type="default" r:id="rId7"/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FF" w:rsidRDefault="00036BFF" w:rsidP="00A53FB5">
      <w:pPr>
        <w:spacing w:after="0" w:line="240" w:lineRule="auto"/>
      </w:pPr>
      <w:r>
        <w:separator/>
      </w:r>
    </w:p>
  </w:endnote>
  <w:endnote w:type="continuationSeparator" w:id="1">
    <w:p w:rsidR="00036BFF" w:rsidRDefault="00036BFF" w:rsidP="00A5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157"/>
      <w:docPartObj>
        <w:docPartGallery w:val="Page Numbers (Bottom of Page)"/>
        <w:docPartUnique/>
      </w:docPartObj>
    </w:sdtPr>
    <w:sdtContent>
      <w:p w:rsidR="00F415C2" w:rsidRDefault="00F415C2">
        <w:pPr>
          <w:pStyle w:val="Footer"/>
          <w:jc w:val="center"/>
        </w:pPr>
        <w:fldSimple w:instr=" PAGE   \* MERGEFORMAT ">
          <w:r w:rsidR="00E42288">
            <w:rPr>
              <w:noProof/>
            </w:rPr>
            <w:t>6</w:t>
          </w:r>
        </w:fldSimple>
      </w:p>
    </w:sdtContent>
  </w:sdt>
  <w:p w:rsidR="00F415C2" w:rsidRDefault="00F41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FF" w:rsidRDefault="00036BFF" w:rsidP="00A53FB5">
      <w:pPr>
        <w:spacing w:after="0" w:line="240" w:lineRule="auto"/>
      </w:pPr>
      <w:r>
        <w:separator/>
      </w:r>
    </w:p>
  </w:footnote>
  <w:footnote w:type="continuationSeparator" w:id="1">
    <w:p w:rsidR="00036BFF" w:rsidRDefault="00036BFF" w:rsidP="00A5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95"/>
    <w:rsid w:val="00036BFF"/>
    <w:rsid w:val="00046702"/>
    <w:rsid w:val="000611A7"/>
    <w:rsid w:val="00113776"/>
    <w:rsid w:val="00113AEF"/>
    <w:rsid w:val="00166C5C"/>
    <w:rsid w:val="001A1A9F"/>
    <w:rsid w:val="001B42C7"/>
    <w:rsid w:val="001D109F"/>
    <w:rsid w:val="001D1D15"/>
    <w:rsid w:val="001D3195"/>
    <w:rsid w:val="002042EA"/>
    <w:rsid w:val="0024363A"/>
    <w:rsid w:val="00245AE1"/>
    <w:rsid w:val="002713DC"/>
    <w:rsid w:val="002F0242"/>
    <w:rsid w:val="00307945"/>
    <w:rsid w:val="0037788F"/>
    <w:rsid w:val="00385631"/>
    <w:rsid w:val="003913CF"/>
    <w:rsid w:val="0042025B"/>
    <w:rsid w:val="004360C8"/>
    <w:rsid w:val="00445D15"/>
    <w:rsid w:val="00463E04"/>
    <w:rsid w:val="00492BC1"/>
    <w:rsid w:val="004C7A63"/>
    <w:rsid w:val="005033B8"/>
    <w:rsid w:val="005112A7"/>
    <w:rsid w:val="005F32D3"/>
    <w:rsid w:val="005F5A22"/>
    <w:rsid w:val="006334FA"/>
    <w:rsid w:val="006D4F08"/>
    <w:rsid w:val="00702DCE"/>
    <w:rsid w:val="00731B4D"/>
    <w:rsid w:val="00737166"/>
    <w:rsid w:val="00742205"/>
    <w:rsid w:val="007578C7"/>
    <w:rsid w:val="007754E0"/>
    <w:rsid w:val="007A3FA6"/>
    <w:rsid w:val="0089192E"/>
    <w:rsid w:val="00961870"/>
    <w:rsid w:val="00962D37"/>
    <w:rsid w:val="009927C0"/>
    <w:rsid w:val="00A1108E"/>
    <w:rsid w:val="00A14CEE"/>
    <w:rsid w:val="00A53FB5"/>
    <w:rsid w:val="00AA229F"/>
    <w:rsid w:val="00AA6F06"/>
    <w:rsid w:val="00AC58D7"/>
    <w:rsid w:val="00AD48D8"/>
    <w:rsid w:val="00AF7269"/>
    <w:rsid w:val="00B02E08"/>
    <w:rsid w:val="00B06042"/>
    <w:rsid w:val="00B316EC"/>
    <w:rsid w:val="00B94F72"/>
    <w:rsid w:val="00BA3FAC"/>
    <w:rsid w:val="00C54770"/>
    <w:rsid w:val="00CA46B7"/>
    <w:rsid w:val="00CD0D9E"/>
    <w:rsid w:val="00D34245"/>
    <w:rsid w:val="00E42288"/>
    <w:rsid w:val="00E461D5"/>
    <w:rsid w:val="00E537D6"/>
    <w:rsid w:val="00E56557"/>
    <w:rsid w:val="00E97F8B"/>
    <w:rsid w:val="00F415C2"/>
    <w:rsid w:val="00F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5"/>
  </w:style>
  <w:style w:type="paragraph" w:styleId="Heading1">
    <w:name w:val="heading 1"/>
    <w:basedOn w:val="Normal"/>
    <w:next w:val="Normal"/>
    <w:link w:val="Heading1Char"/>
    <w:uiPriority w:val="9"/>
    <w:qFormat/>
    <w:rsid w:val="001D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D3195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1D3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A53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B5"/>
  </w:style>
  <w:style w:type="paragraph" w:styleId="Footer">
    <w:name w:val="footer"/>
    <w:basedOn w:val="Normal"/>
    <w:link w:val="FooterChar"/>
    <w:uiPriority w:val="99"/>
    <w:unhideWhenUsed/>
    <w:rsid w:val="00A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B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2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42205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2205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42205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45C9-F297-4EC2-AFAF-CFEE906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Hakhverdyan</cp:lastModifiedBy>
  <cp:revision>18</cp:revision>
  <cp:lastPrinted>2013-12-02T10:16:00Z</cp:lastPrinted>
  <dcterms:created xsi:type="dcterms:W3CDTF">2013-10-15T23:27:00Z</dcterms:created>
  <dcterms:modified xsi:type="dcterms:W3CDTF">2013-12-02T10:21:00Z</dcterms:modified>
</cp:coreProperties>
</file>